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E74" w:rsidRDefault="00BA0E74" w:rsidP="00D43200">
      <w:pPr>
        <w:spacing w:after="0" w:line="240" w:lineRule="auto"/>
        <w:ind w:left="-426" w:right="-330"/>
        <w:rPr>
          <w:rFonts w:ascii="Calibri" w:hAnsi="Calibri" w:cs="Segoe UI"/>
          <w:b/>
          <w:color w:val="000000"/>
          <w:sz w:val="28"/>
          <w:szCs w:val="28"/>
        </w:rPr>
      </w:pPr>
      <w:r w:rsidRPr="006A0FDB">
        <w:rPr>
          <w:b/>
          <w:noProof/>
          <w:sz w:val="28"/>
          <w:szCs w:val="28"/>
          <w:lang w:eastAsia="en-GB"/>
        </w:rPr>
        <w:drawing>
          <wp:anchor distT="0" distB="0" distL="114300" distR="114300" simplePos="0" relativeHeight="251658240" behindDoc="0" locked="0" layoutInCell="1" allowOverlap="1" wp14:anchorId="450A6BA2" wp14:editId="3BD0035D">
            <wp:simplePos x="0" y="0"/>
            <wp:positionH relativeFrom="column">
              <wp:posOffset>4191000</wp:posOffset>
            </wp:positionH>
            <wp:positionV relativeFrom="paragraph">
              <wp:posOffset>-544195</wp:posOffset>
            </wp:positionV>
            <wp:extent cx="1911600" cy="82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offsite waterhub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1600" cy="820800"/>
                    </a:xfrm>
                    <a:prstGeom prst="rect">
                      <a:avLst/>
                    </a:prstGeom>
                  </pic:spPr>
                </pic:pic>
              </a:graphicData>
            </a:graphic>
            <wp14:sizeRelH relativeFrom="margin">
              <wp14:pctWidth>0</wp14:pctWidth>
            </wp14:sizeRelH>
            <wp14:sizeRelV relativeFrom="margin">
              <wp14:pctHeight>0</wp14:pctHeight>
            </wp14:sizeRelV>
          </wp:anchor>
        </w:drawing>
      </w:r>
    </w:p>
    <w:p w:rsidR="004667C2" w:rsidRPr="00C56BAB" w:rsidRDefault="00026246" w:rsidP="00D43200">
      <w:pPr>
        <w:spacing w:after="0" w:line="240" w:lineRule="auto"/>
        <w:ind w:left="-426" w:right="-330"/>
        <w:rPr>
          <w:rFonts w:ascii="Arial" w:hAnsi="Arial" w:cs="Arial"/>
          <w:b/>
          <w:caps/>
          <w:color w:val="000000"/>
          <w:sz w:val="28"/>
          <w:szCs w:val="28"/>
        </w:rPr>
      </w:pPr>
      <w:r w:rsidRPr="00C56BAB">
        <w:rPr>
          <w:rFonts w:ascii="Arial" w:hAnsi="Arial" w:cs="Arial"/>
          <w:b/>
          <w:caps/>
          <w:color w:val="000000"/>
          <w:sz w:val="28"/>
          <w:szCs w:val="28"/>
        </w:rPr>
        <w:t xml:space="preserve">WATER HUB </w:t>
      </w:r>
      <w:r w:rsidR="004667C2" w:rsidRPr="00C56BAB">
        <w:rPr>
          <w:rFonts w:ascii="Arial" w:hAnsi="Arial" w:cs="Arial"/>
          <w:b/>
          <w:caps/>
          <w:color w:val="000000"/>
          <w:sz w:val="28"/>
          <w:szCs w:val="28"/>
        </w:rPr>
        <w:t xml:space="preserve">Leads MONTHLY CONFERENCE CALL </w:t>
      </w:r>
    </w:p>
    <w:p w:rsidR="0083590F" w:rsidRPr="00C56BAB" w:rsidRDefault="0083590F" w:rsidP="00D43200">
      <w:pPr>
        <w:spacing w:after="0" w:line="240" w:lineRule="auto"/>
        <w:ind w:left="-426" w:right="-330"/>
        <w:rPr>
          <w:rFonts w:ascii="Arial" w:hAnsi="Arial" w:cs="Arial"/>
          <w:b/>
          <w:caps/>
          <w:color w:val="000000"/>
          <w:sz w:val="28"/>
          <w:szCs w:val="28"/>
        </w:rPr>
      </w:pPr>
    </w:p>
    <w:p w:rsidR="00AD5976" w:rsidRPr="00C56BAB" w:rsidRDefault="007F6A97" w:rsidP="00D43200">
      <w:pPr>
        <w:spacing w:after="0" w:line="240" w:lineRule="auto"/>
        <w:ind w:left="-426" w:right="-330"/>
        <w:rPr>
          <w:rFonts w:ascii="Arial" w:hAnsi="Arial" w:cs="Arial"/>
          <w:color w:val="000000"/>
          <w:sz w:val="24"/>
        </w:rPr>
      </w:pPr>
      <w:r w:rsidRPr="00C56BAB">
        <w:rPr>
          <w:rFonts w:ascii="Arial" w:hAnsi="Arial" w:cs="Arial"/>
          <w:b/>
          <w:color w:val="000000"/>
          <w:sz w:val="24"/>
        </w:rPr>
        <w:t>Date</w:t>
      </w:r>
      <w:r w:rsidRPr="00C56BAB">
        <w:rPr>
          <w:rFonts w:ascii="Arial" w:hAnsi="Arial" w:cs="Arial"/>
          <w:color w:val="000000"/>
          <w:sz w:val="24"/>
        </w:rPr>
        <w:t xml:space="preserve">: </w:t>
      </w:r>
      <w:r w:rsidR="0083590F" w:rsidRPr="00C56BAB">
        <w:rPr>
          <w:rFonts w:ascii="Arial" w:hAnsi="Arial" w:cs="Arial"/>
          <w:color w:val="000000"/>
          <w:sz w:val="24"/>
        </w:rPr>
        <w:tab/>
      </w:r>
      <w:r w:rsidR="0083590F" w:rsidRPr="00C56BAB">
        <w:rPr>
          <w:rFonts w:ascii="Arial" w:hAnsi="Arial" w:cs="Arial"/>
          <w:color w:val="000000"/>
          <w:sz w:val="24"/>
        </w:rPr>
        <w:tab/>
      </w:r>
      <w:r w:rsidR="00BA17B5">
        <w:rPr>
          <w:rFonts w:ascii="Arial" w:hAnsi="Arial" w:cs="Arial"/>
          <w:color w:val="000000"/>
          <w:sz w:val="24"/>
        </w:rPr>
        <w:t>Wednesday 11</w:t>
      </w:r>
      <w:r w:rsidR="00BA17B5" w:rsidRPr="00BA17B5">
        <w:rPr>
          <w:rFonts w:ascii="Arial" w:hAnsi="Arial" w:cs="Arial"/>
          <w:color w:val="000000"/>
          <w:sz w:val="24"/>
          <w:vertAlign w:val="superscript"/>
        </w:rPr>
        <w:t>th</w:t>
      </w:r>
      <w:r w:rsidR="00BA17B5">
        <w:rPr>
          <w:rFonts w:ascii="Arial" w:hAnsi="Arial" w:cs="Arial"/>
          <w:color w:val="000000"/>
          <w:sz w:val="24"/>
        </w:rPr>
        <w:t xml:space="preserve"> October 2017</w:t>
      </w:r>
    </w:p>
    <w:p w:rsidR="00AD5976" w:rsidRPr="00C56BAB" w:rsidRDefault="00AD5976" w:rsidP="00D43200">
      <w:pPr>
        <w:spacing w:after="0" w:line="240" w:lineRule="auto"/>
        <w:ind w:left="-426" w:right="-330"/>
        <w:rPr>
          <w:rFonts w:ascii="Arial" w:hAnsi="Arial" w:cs="Arial"/>
          <w:color w:val="000000"/>
          <w:sz w:val="24"/>
        </w:rPr>
      </w:pPr>
    </w:p>
    <w:p w:rsidR="00F058E7" w:rsidRPr="00C56BAB" w:rsidRDefault="00AD5976" w:rsidP="00D43200">
      <w:pPr>
        <w:spacing w:after="0" w:line="240" w:lineRule="auto"/>
        <w:ind w:left="-426" w:right="-330"/>
        <w:rPr>
          <w:rFonts w:ascii="Arial" w:hAnsi="Arial" w:cs="Arial"/>
          <w:color w:val="000000"/>
          <w:sz w:val="24"/>
        </w:rPr>
      </w:pPr>
      <w:r w:rsidRPr="00C56BAB">
        <w:rPr>
          <w:rFonts w:ascii="Arial" w:hAnsi="Arial" w:cs="Arial"/>
          <w:b/>
          <w:color w:val="000000"/>
          <w:sz w:val="24"/>
        </w:rPr>
        <w:t>Time:</w:t>
      </w:r>
      <w:r w:rsidRPr="00C56BAB">
        <w:rPr>
          <w:rFonts w:ascii="Arial" w:hAnsi="Arial" w:cs="Arial"/>
          <w:color w:val="000000"/>
          <w:sz w:val="24"/>
        </w:rPr>
        <w:tab/>
      </w:r>
      <w:r w:rsidRPr="00C56BAB">
        <w:rPr>
          <w:rFonts w:ascii="Arial" w:hAnsi="Arial" w:cs="Arial"/>
          <w:color w:val="000000"/>
          <w:sz w:val="24"/>
        </w:rPr>
        <w:tab/>
      </w:r>
      <w:r w:rsidR="00BA17B5">
        <w:rPr>
          <w:rFonts w:ascii="Arial" w:hAnsi="Arial" w:cs="Arial"/>
          <w:color w:val="000000"/>
          <w:sz w:val="24"/>
        </w:rPr>
        <w:t>15:30 – 16:30</w:t>
      </w:r>
    </w:p>
    <w:p w:rsidR="004667C2" w:rsidRPr="00C56BAB" w:rsidRDefault="004667C2" w:rsidP="004667C2">
      <w:pPr>
        <w:spacing w:after="0" w:line="240" w:lineRule="auto"/>
        <w:ind w:left="-426" w:right="-330"/>
        <w:rPr>
          <w:rFonts w:ascii="Arial" w:hAnsi="Arial" w:cs="Arial"/>
          <w:b/>
          <w:color w:val="000000"/>
          <w:sz w:val="24"/>
        </w:rPr>
      </w:pPr>
    </w:p>
    <w:tbl>
      <w:tblPr>
        <w:tblStyle w:val="TableGrid"/>
        <w:tblW w:w="1091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420"/>
        <w:gridCol w:w="288"/>
        <w:gridCol w:w="2552"/>
        <w:gridCol w:w="283"/>
        <w:gridCol w:w="1413"/>
        <w:gridCol w:w="2840"/>
      </w:tblGrid>
      <w:tr w:rsidR="00C56BAB" w:rsidRPr="00C56BAB" w:rsidTr="002D25A3">
        <w:trPr>
          <w:gridAfter w:val="1"/>
          <w:wAfter w:w="2840" w:type="dxa"/>
        </w:trPr>
        <w:tc>
          <w:tcPr>
            <w:tcW w:w="3120" w:type="dxa"/>
          </w:tcPr>
          <w:p w:rsidR="00C56BAB" w:rsidRPr="00C56BAB" w:rsidRDefault="00C56BAB" w:rsidP="00C56BAB">
            <w:pPr>
              <w:ind w:left="-249" w:right="-330" w:firstLine="141"/>
              <w:rPr>
                <w:rFonts w:ascii="Arial" w:hAnsi="Arial" w:cs="Arial"/>
                <w:b/>
              </w:rPr>
            </w:pPr>
            <w:r>
              <w:rPr>
                <w:rFonts w:ascii="Arial" w:hAnsi="Arial" w:cs="Arial"/>
                <w:b/>
              </w:rPr>
              <w:t>Attendees</w:t>
            </w:r>
            <w:r w:rsidRPr="00C56BAB">
              <w:rPr>
                <w:rFonts w:ascii="Arial" w:hAnsi="Arial" w:cs="Arial"/>
                <w:b/>
              </w:rPr>
              <w:t>:</w:t>
            </w:r>
          </w:p>
        </w:tc>
        <w:tc>
          <w:tcPr>
            <w:tcW w:w="420" w:type="dxa"/>
          </w:tcPr>
          <w:p w:rsidR="00C56BAB" w:rsidRPr="00C56BAB" w:rsidRDefault="00C56BAB" w:rsidP="00C5273C">
            <w:pPr>
              <w:ind w:left="-249" w:right="-330" w:firstLine="141"/>
              <w:rPr>
                <w:rFonts w:ascii="Arial" w:hAnsi="Arial" w:cs="Arial"/>
                <w:b/>
              </w:rPr>
            </w:pPr>
          </w:p>
        </w:tc>
        <w:tc>
          <w:tcPr>
            <w:tcW w:w="3123" w:type="dxa"/>
            <w:gridSpan w:val="3"/>
          </w:tcPr>
          <w:p w:rsidR="00C56BAB" w:rsidRPr="00C56BAB" w:rsidRDefault="00C56BAB" w:rsidP="00C5273C">
            <w:pPr>
              <w:ind w:left="-249" w:right="-330" w:firstLine="141"/>
              <w:rPr>
                <w:rFonts w:ascii="Arial" w:hAnsi="Arial" w:cs="Arial"/>
                <w:b/>
              </w:rPr>
            </w:pPr>
          </w:p>
        </w:tc>
        <w:tc>
          <w:tcPr>
            <w:tcW w:w="1413" w:type="dxa"/>
          </w:tcPr>
          <w:p w:rsidR="00C56BAB" w:rsidRPr="00C56BAB" w:rsidRDefault="00C56BAB" w:rsidP="00C5273C">
            <w:pPr>
              <w:ind w:left="-249" w:right="-330" w:firstLine="141"/>
              <w:rPr>
                <w:rFonts w:ascii="Arial" w:hAnsi="Arial" w:cs="Arial"/>
                <w:b/>
              </w:rPr>
            </w:pPr>
          </w:p>
        </w:tc>
      </w:tr>
      <w:tr w:rsidR="002831D0" w:rsidRPr="00C56BAB" w:rsidTr="002D25A3">
        <w:tc>
          <w:tcPr>
            <w:tcW w:w="3120" w:type="dxa"/>
          </w:tcPr>
          <w:p w:rsidR="002831D0" w:rsidRPr="00C56BAB" w:rsidRDefault="002831D0" w:rsidP="002831D0">
            <w:pPr>
              <w:ind w:left="-249" w:right="-330" w:firstLine="141"/>
              <w:rPr>
                <w:rFonts w:ascii="Arial" w:hAnsi="Arial" w:cs="Arial"/>
                <w:b/>
              </w:rPr>
            </w:pPr>
            <w:r w:rsidRPr="00C56BAB">
              <w:rPr>
                <w:rFonts w:ascii="Arial" w:hAnsi="Arial" w:cs="Arial"/>
                <w:b/>
              </w:rPr>
              <w:t>Jon Rains (Chair)</w:t>
            </w:r>
            <w:r w:rsidRPr="00C56BAB">
              <w:rPr>
                <w:rFonts w:ascii="Arial" w:hAnsi="Arial" w:cs="Arial"/>
                <w:b/>
              </w:rPr>
              <w:tab/>
            </w:r>
          </w:p>
        </w:tc>
        <w:tc>
          <w:tcPr>
            <w:tcW w:w="708" w:type="dxa"/>
            <w:gridSpan w:val="2"/>
          </w:tcPr>
          <w:p w:rsidR="002831D0" w:rsidRPr="00C56BAB" w:rsidRDefault="002831D0" w:rsidP="002831D0">
            <w:pPr>
              <w:ind w:right="-330"/>
              <w:rPr>
                <w:rFonts w:ascii="Arial" w:hAnsi="Arial" w:cs="Arial"/>
                <w:b/>
                <w:color w:val="000000"/>
              </w:rPr>
            </w:pPr>
            <w:r w:rsidRPr="00C56BAB">
              <w:rPr>
                <w:rFonts w:ascii="Arial" w:hAnsi="Arial" w:cs="Arial"/>
                <w:b/>
                <w:color w:val="000000"/>
              </w:rPr>
              <w:t>(JR)</w:t>
            </w:r>
          </w:p>
        </w:tc>
        <w:tc>
          <w:tcPr>
            <w:tcW w:w="2552" w:type="dxa"/>
          </w:tcPr>
          <w:p w:rsidR="002831D0" w:rsidRPr="00C56BAB" w:rsidRDefault="002831D0" w:rsidP="002831D0">
            <w:pPr>
              <w:ind w:right="-330"/>
              <w:rPr>
                <w:rFonts w:ascii="Arial" w:hAnsi="Arial" w:cs="Arial"/>
                <w:b/>
              </w:rPr>
            </w:pPr>
            <w:r w:rsidRPr="00C56BAB">
              <w:rPr>
                <w:rFonts w:ascii="Arial" w:hAnsi="Arial" w:cs="Arial"/>
                <w:b/>
                <w:color w:val="000000"/>
              </w:rPr>
              <w:t>Buildoffsite</w:t>
            </w:r>
          </w:p>
        </w:tc>
        <w:tc>
          <w:tcPr>
            <w:tcW w:w="4536" w:type="dxa"/>
            <w:gridSpan w:val="3"/>
          </w:tcPr>
          <w:p w:rsidR="002831D0" w:rsidRPr="00C56BAB" w:rsidRDefault="002831D0" w:rsidP="002831D0">
            <w:pPr>
              <w:ind w:left="-108" w:right="-330"/>
              <w:rPr>
                <w:rFonts w:ascii="Arial" w:hAnsi="Arial" w:cs="Arial"/>
              </w:rPr>
            </w:pPr>
            <w:r>
              <w:rPr>
                <w:rFonts w:ascii="Arial" w:hAnsi="Arial" w:cs="Arial"/>
              </w:rPr>
              <w:t>In Person at OSCS</w:t>
            </w:r>
          </w:p>
        </w:tc>
      </w:tr>
      <w:tr w:rsidR="002831D0" w:rsidRPr="00C56BAB" w:rsidTr="002D25A3">
        <w:tc>
          <w:tcPr>
            <w:tcW w:w="3120" w:type="dxa"/>
          </w:tcPr>
          <w:p w:rsidR="002831D0" w:rsidRPr="00C56BAB" w:rsidRDefault="002831D0" w:rsidP="002831D0">
            <w:pPr>
              <w:ind w:left="-249" w:right="-330" w:firstLine="141"/>
              <w:rPr>
                <w:rFonts w:ascii="Arial" w:hAnsi="Arial" w:cs="Arial"/>
                <w:color w:val="000000"/>
              </w:rPr>
            </w:pPr>
            <w:r w:rsidRPr="00C56BAB">
              <w:rPr>
                <w:rFonts w:ascii="Arial" w:hAnsi="Arial" w:cs="Arial"/>
              </w:rPr>
              <w:t>John Browne</w:t>
            </w:r>
            <w:r w:rsidRPr="00C56BAB">
              <w:rPr>
                <w:rFonts w:ascii="Arial" w:hAnsi="Arial" w:cs="Arial"/>
              </w:rPr>
              <w:tab/>
            </w:r>
            <w:r w:rsidRPr="00C56BAB">
              <w:rPr>
                <w:rFonts w:ascii="Arial" w:hAnsi="Arial" w:cs="Arial"/>
              </w:rPr>
              <w:tab/>
            </w:r>
          </w:p>
        </w:tc>
        <w:tc>
          <w:tcPr>
            <w:tcW w:w="708" w:type="dxa"/>
            <w:gridSpan w:val="2"/>
          </w:tcPr>
          <w:p w:rsidR="002831D0" w:rsidRPr="00C56BAB" w:rsidRDefault="002831D0" w:rsidP="002831D0">
            <w:pPr>
              <w:ind w:right="-330"/>
              <w:rPr>
                <w:rFonts w:ascii="Arial" w:hAnsi="Arial" w:cs="Arial"/>
              </w:rPr>
            </w:pPr>
            <w:r w:rsidRPr="00C56BAB">
              <w:rPr>
                <w:rFonts w:ascii="Arial" w:hAnsi="Arial" w:cs="Arial"/>
              </w:rPr>
              <w:t>(JB)</w:t>
            </w:r>
          </w:p>
        </w:tc>
        <w:tc>
          <w:tcPr>
            <w:tcW w:w="2552" w:type="dxa"/>
          </w:tcPr>
          <w:p w:rsidR="002831D0" w:rsidRPr="00C56BAB" w:rsidRDefault="002831D0" w:rsidP="002831D0">
            <w:pPr>
              <w:ind w:right="-330"/>
              <w:rPr>
                <w:rFonts w:ascii="Arial" w:hAnsi="Arial" w:cs="Arial"/>
                <w:color w:val="000000"/>
              </w:rPr>
            </w:pPr>
            <w:r w:rsidRPr="00C56BAB">
              <w:rPr>
                <w:rFonts w:ascii="Arial" w:hAnsi="Arial" w:cs="Arial"/>
              </w:rPr>
              <w:t>United Utilities</w:t>
            </w:r>
          </w:p>
        </w:tc>
        <w:tc>
          <w:tcPr>
            <w:tcW w:w="4536" w:type="dxa"/>
            <w:gridSpan w:val="3"/>
          </w:tcPr>
          <w:p w:rsidR="002831D0" w:rsidRPr="00C56BAB" w:rsidRDefault="002831D0" w:rsidP="002831D0">
            <w:pPr>
              <w:ind w:left="-108" w:right="-330"/>
              <w:rPr>
                <w:rFonts w:ascii="Arial" w:hAnsi="Arial" w:cs="Arial"/>
              </w:rPr>
            </w:pPr>
            <w:r>
              <w:rPr>
                <w:rFonts w:ascii="Arial" w:hAnsi="Arial" w:cs="Arial"/>
              </w:rPr>
              <w:t>In Person at OSCS</w:t>
            </w:r>
          </w:p>
        </w:tc>
      </w:tr>
      <w:tr w:rsidR="002831D0" w:rsidRPr="006F355A" w:rsidTr="002D25A3">
        <w:tc>
          <w:tcPr>
            <w:tcW w:w="3120" w:type="dxa"/>
          </w:tcPr>
          <w:p w:rsidR="002831D0" w:rsidRPr="006F355A" w:rsidRDefault="002831D0" w:rsidP="002831D0">
            <w:pPr>
              <w:ind w:left="-249" w:right="-330" w:firstLine="141"/>
              <w:rPr>
                <w:rFonts w:ascii="Arial" w:hAnsi="Arial" w:cs="Arial"/>
              </w:rPr>
            </w:pPr>
            <w:r w:rsidRPr="006F355A">
              <w:rPr>
                <w:rFonts w:ascii="Arial" w:hAnsi="Arial" w:cs="Arial"/>
              </w:rPr>
              <w:t>Stephen Wright</w:t>
            </w:r>
          </w:p>
        </w:tc>
        <w:tc>
          <w:tcPr>
            <w:tcW w:w="708" w:type="dxa"/>
            <w:gridSpan w:val="2"/>
          </w:tcPr>
          <w:p w:rsidR="002831D0" w:rsidRPr="006F355A" w:rsidRDefault="002831D0" w:rsidP="002831D0">
            <w:pPr>
              <w:ind w:right="-330"/>
              <w:rPr>
                <w:rFonts w:ascii="Arial" w:hAnsi="Arial" w:cs="Arial"/>
              </w:rPr>
            </w:pPr>
            <w:r w:rsidRPr="006F355A">
              <w:rPr>
                <w:rFonts w:ascii="Arial" w:hAnsi="Arial" w:cs="Arial"/>
              </w:rPr>
              <w:t>(SW)</w:t>
            </w:r>
          </w:p>
        </w:tc>
        <w:tc>
          <w:tcPr>
            <w:tcW w:w="2552" w:type="dxa"/>
          </w:tcPr>
          <w:p w:rsidR="002831D0" w:rsidRPr="006F355A" w:rsidRDefault="002831D0" w:rsidP="002831D0">
            <w:pPr>
              <w:ind w:right="-330"/>
              <w:rPr>
                <w:rFonts w:ascii="Arial" w:hAnsi="Arial" w:cs="Arial"/>
              </w:rPr>
            </w:pPr>
            <w:r w:rsidRPr="006F355A">
              <w:rPr>
                <w:rFonts w:ascii="Arial" w:hAnsi="Arial" w:cs="Arial"/>
              </w:rPr>
              <w:t>Yorkshire Water</w:t>
            </w:r>
          </w:p>
        </w:tc>
        <w:tc>
          <w:tcPr>
            <w:tcW w:w="4536" w:type="dxa"/>
            <w:gridSpan w:val="3"/>
          </w:tcPr>
          <w:p w:rsidR="002831D0" w:rsidRPr="00C56BAB" w:rsidRDefault="002831D0" w:rsidP="002831D0">
            <w:pPr>
              <w:ind w:left="-108" w:right="-330"/>
              <w:rPr>
                <w:rFonts w:ascii="Arial" w:hAnsi="Arial" w:cs="Arial"/>
              </w:rPr>
            </w:pPr>
            <w:r>
              <w:rPr>
                <w:rFonts w:ascii="Arial" w:hAnsi="Arial" w:cs="Arial"/>
              </w:rPr>
              <w:t>In Person at OSCS</w:t>
            </w:r>
          </w:p>
        </w:tc>
      </w:tr>
      <w:tr w:rsidR="002D25A3" w:rsidRPr="00C56BAB" w:rsidTr="002D25A3">
        <w:tc>
          <w:tcPr>
            <w:tcW w:w="3120" w:type="dxa"/>
          </w:tcPr>
          <w:p w:rsidR="002D25A3" w:rsidRDefault="002D25A3" w:rsidP="002D25A3">
            <w:pPr>
              <w:ind w:left="-249" w:right="-330" w:firstLine="141"/>
              <w:rPr>
                <w:rFonts w:ascii="Arial" w:hAnsi="Arial" w:cs="Arial"/>
              </w:rPr>
            </w:pPr>
            <w:r>
              <w:rPr>
                <w:rFonts w:ascii="Arial" w:hAnsi="Arial" w:cs="Arial"/>
              </w:rPr>
              <w:t>Steve Weston</w:t>
            </w:r>
          </w:p>
        </w:tc>
        <w:tc>
          <w:tcPr>
            <w:tcW w:w="708" w:type="dxa"/>
            <w:gridSpan w:val="2"/>
          </w:tcPr>
          <w:p w:rsidR="002D25A3" w:rsidRDefault="002D25A3" w:rsidP="002D25A3">
            <w:pPr>
              <w:ind w:right="-330"/>
              <w:rPr>
                <w:rFonts w:ascii="Arial" w:hAnsi="Arial" w:cs="Arial"/>
              </w:rPr>
            </w:pPr>
            <w:r>
              <w:rPr>
                <w:rFonts w:ascii="Arial" w:hAnsi="Arial" w:cs="Arial"/>
              </w:rPr>
              <w:t>(</w:t>
            </w:r>
            <w:proofErr w:type="spellStart"/>
            <w:r>
              <w:rPr>
                <w:rFonts w:ascii="Arial" w:hAnsi="Arial" w:cs="Arial"/>
              </w:rPr>
              <w:t>SWe</w:t>
            </w:r>
            <w:proofErr w:type="spellEnd"/>
            <w:r>
              <w:rPr>
                <w:rFonts w:ascii="Arial" w:hAnsi="Arial" w:cs="Arial"/>
              </w:rPr>
              <w:t>)</w:t>
            </w:r>
          </w:p>
        </w:tc>
        <w:tc>
          <w:tcPr>
            <w:tcW w:w="2552" w:type="dxa"/>
          </w:tcPr>
          <w:p w:rsidR="002D25A3" w:rsidRDefault="002D25A3" w:rsidP="002D25A3">
            <w:pPr>
              <w:ind w:right="-330"/>
              <w:rPr>
                <w:rFonts w:ascii="Arial" w:hAnsi="Arial" w:cs="Arial"/>
              </w:rPr>
            </w:pPr>
            <w:r>
              <w:rPr>
                <w:rFonts w:ascii="Arial" w:hAnsi="Arial" w:cs="Arial"/>
              </w:rPr>
              <w:t>Ross-shire Engineering</w:t>
            </w:r>
          </w:p>
        </w:tc>
        <w:tc>
          <w:tcPr>
            <w:tcW w:w="4536" w:type="dxa"/>
            <w:gridSpan w:val="3"/>
          </w:tcPr>
          <w:p w:rsidR="002D25A3" w:rsidRPr="00C56BAB" w:rsidRDefault="002D25A3" w:rsidP="002D25A3">
            <w:pPr>
              <w:ind w:left="-108" w:right="-330"/>
              <w:rPr>
                <w:rFonts w:ascii="Arial" w:hAnsi="Arial" w:cs="Arial"/>
              </w:rPr>
            </w:pPr>
            <w:r>
              <w:rPr>
                <w:rFonts w:ascii="Arial" w:hAnsi="Arial" w:cs="Arial"/>
              </w:rPr>
              <w:t>In Person at OSCS</w:t>
            </w:r>
          </w:p>
        </w:tc>
      </w:tr>
      <w:tr w:rsidR="002D25A3" w:rsidRPr="00C56BAB" w:rsidTr="002D25A3">
        <w:tc>
          <w:tcPr>
            <w:tcW w:w="3120" w:type="dxa"/>
          </w:tcPr>
          <w:p w:rsidR="002D25A3" w:rsidRDefault="002D25A3" w:rsidP="002D25A3">
            <w:pPr>
              <w:ind w:left="-249" w:right="-330" w:firstLine="141"/>
              <w:rPr>
                <w:rFonts w:ascii="Arial" w:hAnsi="Arial" w:cs="Arial"/>
              </w:rPr>
            </w:pPr>
            <w:r>
              <w:rPr>
                <w:rFonts w:ascii="Arial" w:hAnsi="Arial" w:cs="Arial"/>
              </w:rPr>
              <w:t>Mark Livingstone</w:t>
            </w:r>
          </w:p>
        </w:tc>
        <w:tc>
          <w:tcPr>
            <w:tcW w:w="708" w:type="dxa"/>
            <w:gridSpan w:val="2"/>
          </w:tcPr>
          <w:p w:rsidR="002D25A3" w:rsidRDefault="002D25A3" w:rsidP="002D25A3">
            <w:pPr>
              <w:ind w:right="-330"/>
              <w:rPr>
                <w:rFonts w:ascii="Arial" w:hAnsi="Arial" w:cs="Arial"/>
              </w:rPr>
            </w:pPr>
            <w:r>
              <w:rPr>
                <w:rFonts w:ascii="Arial" w:hAnsi="Arial" w:cs="Arial"/>
              </w:rPr>
              <w:t>(ML)</w:t>
            </w:r>
          </w:p>
        </w:tc>
        <w:tc>
          <w:tcPr>
            <w:tcW w:w="2552" w:type="dxa"/>
          </w:tcPr>
          <w:p w:rsidR="002D25A3" w:rsidRDefault="002D25A3" w:rsidP="002D25A3">
            <w:pPr>
              <w:ind w:right="-330"/>
              <w:rPr>
                <w:rFonts w:ascii="Arial" w:hAnsi="Arial" w:cs="Arial"/>
              </w:rPr>
            </w:pPr>
            <w:r>
              <w:rPr>
                <w:rFonts w:ascii="Arial" w:hAnsi="Arial" w:cs="Arial"/>
              </w:rPr>
              <w:t>Ross-shire Engineering</w:t>
            </w:r>
          </w:p>
        </w:tc>
        <w:tc>
          <w:tcPr>
            <w:tcW w:w="4536" w:type="dxa"/>
            <w:gridSpan w:val="3"/>
          </w:tcPr>
          <w:p w:rsidR="002D25A3" w:rsidRPr="00C56BAB" w:rsidRDefault="002D25A3" w:rsidP="002D25A3">
            <w:pPr>
              <w:ind w:left="-108" w:right="-330"/>
              <w:rPr>
                <w:rFonts w:ascii="Arial" w:hAnsi="Arial" w:cs="Arial"/>
              </w:rPr>
            </w:pPr>
            <w:r>
              <w:rPr>
                <w:rFonts w:ascii="Arial" w:hAnsi="Arial" w:cs="Arial"/>
              </w:rPr>
              <w:t>In Person at OSCS</w:t>
            </w:r>
          </w:p>
        </w:tc>
      </w:tr>
      <w:tr w:rsidR="002D25A3" w:rsidRPr="00C56BAB" w:rsidTr="002D25A3">
        <w:tc>
          <w:tcPr>
            <w:tcW w:w="3120" w:type="dxa"/>
          </w:tcPr>
          <w:p w:rsidR="002D25A3" w:rsidRPr="00C56BAB" w:rsidRDefault="002D25A3" w:rsidP="002D25A3">
            <w:pPr>
              <w:ind w:left="-249" w:right="-330" w:firstLine="141"/>
              <w:rPr>
                <w:rFonts w:ascii="Arial" w:hAnsi="Arial" w:cs="Arial"/>
              </w:rPr>
            </w:pPr>
            <w:r>
              <w:rPr>
                <w:rFonts w:ascii="Arial" w:hAnsi="Arial" w:cs="Arial"/>
              </w:rPr>
              <w:t>Steve Hough</w:t>
            </w:r>
          </w:p>
        </w:tc>
        <w:tc>
          <w:tcPr>
            <w:tcW w:w="708" w:type="dxa"/>
            <w:gridSpan w:val="2"/>
          </w:tcPr>
          <w:p w:rsidR="002D25A3" w:rsidRPr="00C56BAB" w:rsidRDefault="002D25A3" w:rsidP="002D25A3">
            <w:pPr>
              <w:ind w:right="-330"/>
              <w:rPr>
                <w:rFonts w:ascii="Arial" w:hAnsi="Arial" w:cs="Arial"/>
              </w:rPr>
            </w:pPr>
            <w:r>
              <w:rPr>
                <w:rFonts w:ascii="Arial" w:hAnsi="Arial" w:cs="Arial"/>
              </w:rPr>
              <w:t>(SH)</w:t>
            </w:r>
          </w:p>
        </w:tc>
        <w:tc>
          <w:tcPr>
            <w:tcW w:w="2552" w:type="dxa"/>
          </w:tcPr>
          <w:p w:rsidR="002D25A3" w:rsidRPr="00C56BAB" w:rsidRDefault="002D25A3" w:rsidP="002D25A3">
            <w:pPr>
              <w:ind w:right="-330"/>
              <w:rPr>
                <w:rFonts w:ascii="Arial" w:hAnsi="Arial" w:cs="Arial"/>
              </w:rPr>
            </w:pPr>
            <w:r>
              <w:rPr>
                <w:rFonts w:ascii="Arial" w:hAnsi="Arial" w:cs="Arial"/>
              </w:rPr>
              <w:t>Balfour Beatty</w:t>
            </w:r>
          </w:p>
        </w:tc>
        <w:tc>
          <w:tcPr>
            <w:tcW w:w="4536" w:type="dxa"/>
            <w:gridSpan w:val="3"/>
          </w:tcPr>
          <w:p w:rsidR="002D25A3" w:rsidRPr="00274D32" w:rsidRDefault="002D25A3" w:rsidP="002D25A3">
            <w:pPr>
              <w:ind w:left="-108" w:right="-330"/>
              <w:rPr>
                <w:rFonts w:ascii="Arial" w:hAnsi="Arial" w:cs="Arial"/>
                <w:i/>
              </w:rPr>
            </w:pPr>
            <w:r w:rsidRPr="00274D32">
              <w:rPr>
                <w:rFonts w:ascii="Arial" w:hAnsi="Arial" w:cs="Arial"/>
                <w:i/>
              </w:rPr>
              <w:t>Apologies</w:t>
            </w:r>
            <w:r>
              <w:rPr>
                <w:rFonts w:ascii="Arial" w:hAnsi="Arial" w:cs="Arial"/>
                <w:i/>
              </w:rPr>
              <w:t xml:space="preserve"> (Unable to connect via Skype)</w:t>
            </w:r>
          </w:p>
        </w:tc>
      </w:tr>
      <w:tr w:rsidR="002D25A3" w:rsidRPr="00C56BAB" w:rsidTr="002D25A3">
        <w:tc>
          <w:tcPr>
            <w:tcW w:w="3120" w:type="dxa"/>
          </w:tcPr>
          <w:p w:rsidR="002D25A3" w:rsidRDefault="002D25A3" w:rsidP="002D25A3">
            <w:pPr>
              <w:ind w:left="-249" w:right="-330" w:firstLine="141"/>
              <w:rPr>
                <w:rFonts w:ascii="Arial" w:hAnsi="Arial" w:cs="Arial"/>
              </w:rPr>
            </w:pPr>
            <w:r>
              <w:rPr>
                <w:rFonts w:ascii="Arial" w:hAnsi="Arial" w:cs="Arial"/>
              </w:rPr>
              <w:t>David Marsh</w:t>
            </w:r>
          </w:p>
        </w:tc>
        <w:tc>
          <w:tcPr>
            <w:tcW w:w="708" w:type="dxa"/>
            <w:gridSpan w:val="2"/>
          </w:tcPr>
          <w:p w:rsidR="002D25A3" w:rsidRPr="00C56BAB" w:rsidRDefault="002D25A3" w:rsidP="002D25A3">
            <w:pPr>
              <w:ind w:right="-330"/>
              <w:rPr>
                <w:rFonts w:ascii="Arial" w:hAnsi="Arial" w:cs="Arial"/>
              </w:rPr>
            </w:pPr>
            <w:r>
              <w:rPr>
                <w:rFonts w:ascii="Arial" w:hAnsi="Arial" w:cs="Arial"/>
              </w:rPr>
              <w:t>(DM)</w:t>
            </w:r>
          </w:p>
        </w:tc>
        <w:tc>
          <w:tcPr>
            <w:tcW w:w="2552" w:type="dxa"/>
          </w:tcPr>
          <w:p w:rsidR="002D25A3" w:rsidRPr="00C56BAB" w:rsidRDefault="002D25A3" w:rsidP="002D25A3">
            <w:pPr>
              <w:ind w:right="-330"/>
              <w:rPr>
                <w:rFonts w:ascii="Arial" w:hAnsi="Arial" w:cs="Arial"/>
              </w:rPr>
            </w:pPr>
            <w:r>
              <w:rPr>
                <w:rFonts w:ascii="Arial" w:hAnsi="Arial" w:cs="Arial"/>
              </w:rPr>
              <w:t>Laing O’Rourke</w:t>
            </w:r>
          </w:p>
        </w:tc>
        <w:tc>
          <w:tcPr>
            <w:tcW w:w="4536" w:type="dxa"/>
            <w:gridSpan w:val="3"/>
          </w:tcPr>
          <w:p w:rsidR="002D25A3" w:rsidRPr="00C56BAB" w:rsidRDefault="002D25A3" w:rsidP="002D25A3">
            <w:pPr>
              <w:ind w:left="-108" w:right="-330"/>
              <w:rPr>
                <w:rFonts w:ascii="Arial" w:hAnsi="Arial" w:cs="Arial"/>
              </w:rPr>
            </w:pPr>
            <w:r w:rsidRPr="00274D32">
              <w:rPr>
                <w:rFonts w:ascii="Arial" w:hAnsi="Arial" w:cs="Arial"/>
                <w:i/>
              </w:rPr>
              <w:t>Apologies</w:t>
            </w:r>
            <w:r>
              <w:rPr>
                <w:rFonts w:ascii="Arial" w:hAnsi="Arial" w:cs="Arial"/>
                <w:i/>
              </w:rPr>
              <w:t xml:space="preserve"> (Unable to connect via Skype)</w:t>
            </w:r>
          </w:p>
        </w:tc>
      </w:tr>
      <w:tr w:rsidR="002D25A3" w:rsidRPr="00274D32" w:rsidTr="002D25A3">
        <w:tc>
          <w:tcPr>
            <w:tcW w:w="3120" w:type="dxa"/>
          </w:tcPr>
          <w:p w:rsidR="002D25A3" w:rsidRPr="00274D32" w:rsidRDefault="002D25A3" w:rsidP="002D25A3">
            <w:pPr>
              <w:ind w:left="-249" w:right="-330" w:firstLine="141"/>
              <w:rPr>
                <w:rFonts w:ascii="Arial" w:hAnsi="Arial" w:cs="Arial"/>
                <w:i/>
              </w:rPr>
            </w:pPr>
            <w:r w:rsidRPr="00274D32">
              <w:rPr>
                <w:rFonts w:ascii="Arial" w:hAnsi="Arial" w:cs="Arial"/>
                <w:i/>
              </w:rPr>
              <w:t>Jamie Johnson</w:t>
            </w:r>
          </w:p>
        </w:tc>
        <w:tc>
          <w:tcPr>
            <w:tcW w:w="708" w:type="dxa"/>
            <w:gridSpan w:val="2"/>
          </w:tcPr>
          <w:p w:rsidR="002D25A3" w:rsidRPr="00274D32" w:rsidRDefault="002D25A3" w:rsidP="002D25A3">
            <w:pPr>
              <w:ind w:right="-330"/>
              <w:rPr>
                <w:rFonts w:ascii="Arial" w:hAnsi="Arial" w:cs="Arial"/>
                <w:i/>
              </w:rPr>
            </w:pPr>
            <w:r w:rsidRPr="00274D32">
              <w:rPr>
                <w:rFonts w:ascii="Arial" w:hAnsi="Arial" w:cs="Arial"/>
                <w:i/>
              </w:rPr>
              <w:t>(JJ)</w:t>
            </w:r>
          </w:p>
        </w:tc>
        <w:tc>
          <w:tcPr>
            <w:tcW w:w="2552" w:type="dxa"/>
          </w:tcPr>
          <w:p w:rsidR="002D25A3" w:rsidRPr="00274D32" w:rsidRDefault="002D25A3" w:rsidP="002D25A3">
            <w:pPr>
              <w:ind w:right="-330"/>
              <w:rPr>
                <w:rFonts w:ascii="Arial" w:hAnsi="Arial" w:cs="Arial"/>
                <w:i/>
              </w:rPr>
            </w:pPr>
            <w:proofErr w:type="spellStart"/>
            <w:r w:rsidRPr="00274D32">
              <w:rPr>
                <w:rFonts w:ascii="Arial" w:hAnsi="Arial" w:cs="Arial"/>
                <w:i/>
              </w:rPr>
              <w:t>Bryden</w:t>
            </w:r>
            <w:proofErr w:type="spellEnd"/>
            <w:r w:rsidRPr="00274D32">
              <w:rPr>
                <w:rFonts w:ascii="Arial" w:hAnsi="Arial" w:cs="Arial"/>
                <w:i/>
              </w:rPr>
              <w:t xml:space="preserve"> Wood </w:t>
            </w:r>
          </w:p>
        </w:tc>
        <w:tc>
          <w:tcPr>
            <w:tcW w:w="4536" w:type="dxa"/>
            <w:gridSpan w:val="3"/>
          </w:tcPr>
          <w:p w:rsidR="002D25A3" w:rsidRPr="00274D32" w:rsidRDefault="002D25A3" w:rsidP="002D25A3">
            <w:pPr>
              <w:ind w:left="-108" w:right="-330"/>
              <w:rPr>
                <w:rFonts w:ascii="Arial" w:hAnsi="Arial" w:cs="Arial"/>
                <w:i/>
              </w:rPr>
            </w:pPr>
            <w:r w:rsidRPr="00274D32">
              <w:rPr>
                <w:rFonts w:ascii="Arial" w:hAnsi="Arial" w:cs="Arial"/>
                <w:i/>
              </w:rPr>
              <w:t>Apologies</w:t>
            </w:r>
          </w:p>
        </w:tc>
      </w:tr>
      <w:tr w:rsidR="002D25A3" w:rsidRPr="00274D32" w:rsidTr="002D25A3">
        <w:tc>
          <w:tcPr>
            <w:tcW w:w="3120" w:type="dxa"/>
          </w:tcPr>
          <w:p w:rsidR="002D25A3" w:rsidRPr="00274D32" w:rsidRDefault="002D25A3" w:rsidP="002D25A3">
            <w:pPr>
              <w:ind w:left="-249" w:right="-330" w:firstLine="141"/>
              <w:rPr>
                <w:rFonts w:ascii="Arial" w:hAnsi="Arial" w:cs="Arial"/>
                <w:i/>
              </w:rPr>
            </w:pPr>
            <w:r w:rsidRPr="00274D32">
              <w:rPr>
                <w:rFonts w:ascii="Arial" w:hAnsi="Arial" w:cs="Arial"/>
                <w:i/>
              </w:rPr>
              <w:t xml:space="preserve">Steve </w:t>
            </w:r>
            <w:proofErr w:type="spellStart"/>
            <w:r w:rsidRPr="00274D32">
              <w:rPr>
                <w:rFonts w:ascii="Arial" w:hAnsi="Arial" w:cs="Arial"/>
                <w:i/>
              </w:rPr>
              <w:t>Fozard</w:t>
            </w:r>
            <w:proofErr w:type="spellEnd"/>
          </w:p>
        </w:tc>
        <w:tc>
          <w:tcPr>
            <w:tcW w:w="708" w:type="dxa"/>
            <w:gridSpan w:val="2"/>
          </w:tcPr>
          <w:p w:rsidR="002D25A3" w:rsidRPr="00274D32" w:rsidRDefault="002D25A3" w:rsidP="002D25A3">
            <w:pPr>
              <w:ind w:right="-330"/>
              <w:rPr>
                <w:rFonts w:ascii="Arial" w:hAnsi="Arial" w:cs="Arial"/>
                <w:i/>
              </w:rPr>
            </w:pPr>
            <w:r w:rsidRPr="00274D32">
              <w:rPr>
                <w:rFonts w:ascii="Arial" w:hAnsi="Arial" w:cs="Arial"/>
                <w:i/>
              </w:rPr>
              <w:t>(SF)</w:t>
            </w:r>
          </w:p>
        </w:tc>
        <w:tc>
          <w:tcPr>
            <w:tcW w:w="2552" w:type="dxa"/>
          </w:tcPr>
          <w:p w:rsidR="002D25A3" w:rsidRPr="00274D32" w:rsidRDefault="002D25A3" w:rsidP="002D25A3">
            <w:pPr>
              <w:ind w:right="-330"/>
              <w:rPr>
                <w:rFonts w:ascii="Arial" w:hAnsi="Arial" w:cs="Arial"/>
                <w:i/>
              </w:rPr>
            </w:pPr>
            <w:proofErr w:type="spellStart"/>
            <w:r w:rsidRPr="00274D32">
              <w:rPr>
                <w:rFonts w:ascii="Arial" w:hAnsi="Arial" w:cs="Arial"/>
                <w:i/>
              </w:rPr>
              <w:t>Costain</w:t>
            </w:r>
            <w:proofErr w:type="spellEnd"/>
          </w:p>
        </w:tc>
        <w:tc>
          <w:tcPr>
            <w:tcW w:w="4536" w:type="dxa"/>
            <w:gridSpan w:val="3"/>
          </w:tcPr>
          <w:p w:rsidR="002D25A3" w:rsidRPr="00274D32" w:rsidRDefault="002D25A3" w:rsidP="002D25A3">
            <w:pPr>
              <w:ind w:left="-108" w:right="-330"/>
              <w:rPr>
                <w:rFonts w:ascii="Arial" w:hAnsi="Arial" w:cs="Arial"/>
                <w:i/>
              </w:rPr>
            </w:pPr>
            <w:r w:rsidRPr="00274D32">
              <w:rPr>
                <w:rFonts w:ascii="Arial" w:hAnsi="Arial" w:cs="Arial"/>
                <w:i/>
              </w:rPr>
              <w:t>Apologies</w:t>
            </w:r>
          </w:p>
        </w:tc>
      </w:tr>
      <w:tr w:rsidR="002D25A3" w:rsidRPr="00C56BAB" w:rsidTr="002D25A3">
        <w:tc>
          <w:tcPr>
            <w:tcW w:w="3120" w:type="dxa"/>
          </w:tcPr>
          <w:p w:rsidR="002D25A3" w:rsidRDefault="002D25A3" w:rsidP="002D25A3">
            <w:pPr>
              <w:ind w:left="-249" w:right="-330" w:firstLine="141"/>
              <w:rPr>
                <w:rFonts w:ascii="Arial" w:hAnsi="Arial" w:cs="Arial"/>
              </w:rPr>
            </w:pPr>
            <w:r>
              <w:rPr>
                <w:rFonts w:ascii="Arial" w:hAnsi="Arial" w:cs="Arial"/>
              </w:rPr>
              <w:t xml:space="preserve">Gavin </w:t>
            </w:r>
            <w:proofErr w:type="spellStart"/>
            <w:r>
              <w:rPr>
                <w:rFonts w:ascii="Arial" w:hAnsi="Arial" w:cs="Arial"/>
              </w:rPr>
              <w:t>Stonard</w:t>
            </w:r>
            <w:proofErr w:type="spellEnd"/>
          </w:p>
        </w:tc>
        <w:tc>
          <w:tcPr>
            <w:tcW w:w="708" w:type="dxa"/>
            <w:gridSpan w:val="2"/>
          </w:tcPr>
          <w:p w:rsidR="002D25A3" w:rsidRPr="00C56BAB" w:rsidRDefault="002D25A3" w:rsidP="002D25A3">
            <w:pPr>
              <w:ind w:right="-330"/>
              <w:rPr>
                <w:rFonts w:ascii="Arial" w:hAnsi="Arial" w:cs="Arial"/>
              </w:rPr>
            </w:pPr>
            <w:r>
              <w:rPr>
                <w:rFonts w:ascii="Arial" w:hAnsi="Arial" w:cs="Arial"/>
              </w:rPr>
              <w:t>(GS)</w:t>
            </w:r>
          </w:p>
        </w:tc>
        <w:tc>
          <w:tcPr>
            <w:tcW w:w="2552" w:type="dxa"/>
          </w:tcPr>
          <w:p w:rsidR="002D25A3" w:rsidRPr="00C56BAB" w:rsidRDefault="002D25A3" w:rsidP="002D25A3">
            <w:pPr>
              <w:ind w:right="-330"/>
              <w:rPr>
                <w:rFonts w:ascii="Arial" w:hAnsi="Arial" w:cs="Arial"/>
              </w:rPr>
            </w:pPr>
            <w:proofErr w:type="spellStart"/>
            <w:r>
              <w:rPr>
                <w:rFonts w:ascii="Arial" w:hAnsi="Arial" w:cs="Arial"/>
              </w:rPr>
              <w:t>Nomenca</w:t>
            </w:r>
            <w:proofErr w:type="spellEnd"/>
          </w:p>
        </w:tc>
        <w:tc>
          <w:tcPr>
            <w:tcW w:w="4536" w:type="dxa"/>
            <w:gridSpan w:val="3"/>
          </w:tcPr>
          <w:p w:rsidR="002D25A3" w:rsidRPr="002831D0" w:rsidRDefault="002D25A3" w:rsidP="002D25A3">
            <w:pPr>
              <w:ind w:left="-108" w:right="-330"/>
              <w:rPr>
                <w:rFonts w:ascii="Arial" w:hAnsi="Arial" w:cs="Arial"/>
                <w:i/>
              </w:rPr>
            </w:pPr>
            <w:r w:rsidRPr="002831D0">
              <w:rPr>
                <w:rFonts w:ascii="Arial" w:hAnsi="Arial" w:cs="Arial"/>
                <w:i/>
              </w:rPr>
              <w:t>Apologies</w:t>
            </w:r>
          </w:p>
        </w:tc>
      </w:tr>
      <w:tr w:rsidR="002D25A3" w:rsidRPr="006F355A" w:rsidTr="002D25A3">
        <w:tc>
          <w:tcPr>
            <w:tcW w:w="3120" w:type="dxa"/>
          </w:tcPr>
          <w:p w:rsidR="002D25A3" w:rsidRPr="006F355A" w:rsidRDefault="002D25A3" w:rsidP="002D25A3">
            <w:pPr>
              <w:ind w:left="-249" w:right="-330" w:firstLine="141"/>
              <w:rPr>
                <w:rFonts w:ascii="Arial" w:hAnsi="Arial" w:cs="Arial"/>
                <w:i/>
                <w:color w:val="000000"/>
              </w:rPr>
            </w:pPr>
            <w:r w:rsidRPr="006F355A">
              <w:rPr>
                <w:rFonts w:ascii="Arial" w:hAnsi="Arial" w:cs="Arial"/>
                <w:i/>
              </w:rPr>
              <w:t>Chris Peel</w:t>
            </w:r>
            <w:r w:rsidRPr="006F355A">
              <w:rPr>
                <w:rFonts w:ascii="Arial" w:hAnsi="Arial" w:cs="Arial"/>
                <w:i/>
              </w:rPr>
              <w:tab/>
            </w:r>
            <w:r w:rsidRPr="006F355A">
              <w:rPr>
                <w:rFonts w:ascii="Arial" w:hAnsi="Arial" w:cs="Arial"/>
                <w:i/>
              </w:rPr>
              <w:tab/>
            </w:r>
          </w:p>
        </w:tc>
        <w:tc>
          <w:tcPr>
            <w:tcW w:w="708" w:type="dxa"/>
            <w:gridSpan w:val="2"/>
          </w:tcPr>
          <w:p w:rsidR="002D25A3" w:rsidRPr="006F355A" w:rsidRDefault="002D25A3" w:rsidP="002D25A3">
            <w:pPr>
              <w:ind w:right="-330"/>
              <w:rPr>
                <w:rFonts w:ascii="Arial" w:hAnsi="Arial" w:cs="Arial"/>
                <w:i/>
              </w:rPr>
            </w:pPr>
            <w:r w:rsidRPr="006F355A">
              <w:rPr>
                <w:rFonts w:ascii="Arial" w:hAnsi="Arial" w:cs="Arial"/>
                <w:i/>
              </w:rPr>
              <w:t>(CP)</w:t>
            </w:r>
          </w:p>
        </w:tc>
        <w:tc>
          <w:tcPr>
            <w:tcW w:w="2552" w:type="dxa"/>
          </w:tcPr>
          <w:p w:rsidR="002D25A3" w:rsidRPr="006F355A" w:rsidRDefault="002D25A3" w:rsidP="002D25A3">
            <w:pPr>
              <w:ind w:right="-330"/>
              <w:rPr>
                <w:rFonts w:ascii="Arial" w:hAnsi="Arial" w:cs="Arial"/>
                <w:i/>
                <w:color w:val="000000"/>
              </w:rPr>
            </w:pPr>
            <w:r w:rsidRPr="006F355A">
              <w:rPr>
                <w:rFonts w:ascii="Arial" w:hAnsi="Arial" w:cs="Arial"/>
                <w:i/>
              </w:rPr>
              <w:t>Anglian Water</w:t>
            </w:r>
          </w:p>
        </w:tc>
        <w:tc>
          <w:tcPr>
            <w:tcW w:w="4536" w:type="dxa"/>
            <w:gridSpan w:val="3"/>
          </w:tcPr>
          <w:p w:rsidR="002D25A3" w:rsidRPr="006F355A" w:rsidRDefault="002D25A3" w:rsidP="002D25A3">
            <w:pPr>
              <w:ind w:left="-108" w:right="-330"/>
              <w:rPr>
                <w:rFonts w:ascii="Arial" w:hAnsi="Arial" w:cs="Arial"/>
                <w:i/>
              </w:rPr>
            </w:pPr>
            <w:r w:rsidRPr="006F355A">
              <w:rPr>
                <w:rFonts w:ascii="Arial" w:hAnsi="Arial" w:cs="Arial"/>
                <w:i/>
              </w:rPr>
              <w:t>Apologies</w:t>
            </w:r>
          </w:p>
        </w:tc>
      </w:tr>
      <w:tr w:rsidR="002D25A3" w:rsidRPr="00C56BAB" w:rsidTr="002D25A3">
        <w:trPr>
          <w:gridAfter w:val="1"/>
          <w:wAfter w:w="2840" w:type="dxa"/>
        </w:trPr>
        <w:tc>
          <w:tcPr>
            <w:tcW w:w="3120" w:type="dxa"/>
          </w:tcPr>
          <w:p w:rsidR="002D25A3" w:rsidRPr="00C56BAB" w:rsidRDefault="002D25A3" w:rsidP="002D25A3">
            <w:pPr>
              <w:ind w:left="-249" w:right="-330" w:firstLine="141"/>
              <w:rPr>
                <w:rFonts w:ascii="Arial" w:hAnsi="Arial" w:cs="Arial"/>
                <w:color w:val="000000"/>
              </w:rPr>
            </w:pPr>
            <w:r>
              <w:rPr>
                <w:rFonts w:ascii="Arial" w:hAnsi="Arial" w:cs="Arial"/>
                <w:color w:val="000000"/>
              </w:rPr>
              <w:t>Louise Smith</w:t>
            </w:r>
            <w:r w:rsidRPr="00C56BAB">
              <w:rPr>
                <w:rFonts w:ascii="Arial" w:hAnsi="Arial" w:cs="Arial"/>
                <w:color w:val="000000"/>
              </w:rPr>
              <w:t xml:space="preserve"> </w:t>
            </w:r>
            <w:r>
              <w:rPr>
                <w:rFonts w:ascii="Arial" w:hAnsi="Arial" w:cs="Arial"/>
                <w:color w:val="000000"/>
              </w:rPr>
              <w:t>(Notes &amp; Actions)</w:t>
            </w:r>
          </w:p>
        </w:tc>
        <w:tc>
          <w:tcPr>
            <w:tcW w:w="708" w:type="dxa"/>
            <w:gridSpan w:val="2"/>
          </w:tcPr>
          <w:p w:rsidR="002D25A3" w:rsidRPr="00C56BAB" w:rsidRDefault="002D25A3" w:rsidP="002D25A3">
            <w:pPr>
              <w:ind w:right="-330"/>
              <w:rPr>
                <w:rFonts w:ascii="Arial" w:hAnsi="Arial" w:cs="Arial"/>
                <w:color w:val="000000"/>
              </w:rPr>
            </w:pPr>
            <w:r w:rsidRPr="00C56BAB">
              <w:rPr>
                <w:rFonts w:ascii="Arial" w:hAnsi="Arial" w:cs="Arial"/>
                <w:color w:val="000000"/>
              </w:rPr>
              <w:t>(</w:t>
            </w:r>
            <w:r>
              <w:rPr>
                <w:rFonts w:ascii="Arial" w:hAnsi="Arial" w:cs="Arial"/>
                <w:color w:val="000000"/>
              </w:rPr>
              <w:t>LS</w:t>
            </w:r>
            <w:r w:rsidRPr="00C56BAB">
              <w:rPr>
                <w:rFonts w:ascii="Arial" w:hAnsi="Arial" w:cs="Arial"/>
                <w:color w:val="000000"/>
              </w:rPr>
              <w:t>)</w:t>
            </w:r>
          </w:p>
        </w:tc>
        <w:tc>
          <w:tcPr>
            <w:tcW w:w="2552" w:type="dxa"/>
          </w:tcPr>
          <w:p w:rsidR="002D25A3" w:rsidRPr="00C56BAB" w:rsidRDefault="002D25A3" w:rsidP="002D25A3">
            <w:pPr>
              <w:ind w:right="-330"/>
              <w:rPr>
                <w:rFonts w:ascii="Arial" w:hAnsi="Arial" w:cs="Arial"/>
                <w:color w:val="000000"/>
              </w:rPr>
            </w:pPr>
            <w:r w:rsidRPr="00C56BAB">
              <w:rPr>
                <w:rFonts w:ascii="Arial" w:hAnsi="Arial" w:cs="Arial"/>
                <w:color w:val="000000"/>
              </w:rPr>
              <w:t>Buildoffsite</w:t>
            </w:r>
          </w:p>
        </w:tc>
        <w:tc>
          <w:tcPr>
            <w:tcW w:w="1696" w:type="dxa"/>
            <w:gridSpan w:val="2"/>
          </w:tcPr>
          <w:p w:rsidR="002D25A3" w:rsidRPr="00C56BAB" w:rsidRDefault="002D25A3" w:rsidP="002D25A3">
            <w:pPr>
              <w:ind w:right="-330"/>
              <w:rPr>
                <w:rFonts w:ascii="Arial" w:hAnsi="Arial" w:cs="Arial"/>
                <w:color w:val="000000"/>
              </w:rPr>
            </w:pPr>
          </w:p>
        </w:tc>
      </w:tr>
      <w:tr w:rsidR="002D25A3" w:rsidRPr="00C56BAB" w:rsidTr="002D25A3">
        <w:trPr>
          <w:gridAfter w:val="1"/>
          <w:wAfter w:w="2840" w:type="dxa"/>
        </w:trPr>
        <w:tc>
          <w:tcPr>
            <w:tcW w:w="3120" w:type="dxa"/>
          </w:tcPr>
          <w:p w:rsidR="002D25A3" w:rsidRDefault="002D25A3" w:rsidP="002D25A3">
            <w:pPr>
              <w:ind w:left="-249" w:right="-330" w:firstLine="141"/>
              <w:rPr>
                <w:rFonts w:ascii="Arial" w:hAnsi="Arial" w:cs="Arial"/>
                <w:color w:val="000000"/>
              </w:rPr>
            </w:pPr>
          </w:p>
        </w:tc>
        <w:tc>
          <w:tcPr>
            <w:tcW w:w="708" w:type="dxa"/>
            <w:gridSpan w:val="2"/>
          </w:tcPr>
          <w:p w:rsidR="002D25A3" w:rsidRPr="00C56BAB" w:rsidRDefault="002D25A3" w:rsidP="002D25A3">
            <w:pPr>
              <w:ind w:right="-330"/>
              <w:rPr>
                <w:rFonts w:ascii="Arial" w:hAnsi="Arial" w:cs="Arial"/>
                <w:color w:val="000000"/>
              </w:rPr>
            </w:pPr>
          </w:p>
        </w:tc>
        <w:tc>
          <w:tcPr>
            <w:tcW w:w="2552" w:type="dxa"/>
          </w:tcPr>
          <w:p w:rsidR="002D25A3" w:rsidRPr="00C56BAB" w:rsidRDefault="002D25A3" w:rsidP="002D25A3">
            <w:pPr>
              <w:ind w:right="-330"/>
              <w:rPr>
                <w:rFonts w:ascii="Arial" w:hAnsi="Arial" w:cs="Arial"/>
                <w:color w:val="000000"/>
              </w:rPr>
            </w:pPr>
          </w:p>
        </w:tc>
        <w:tc>
          <w:tcPr>
            <w:tcW w:w="1696" w:type="dxa"/>
            <w:gridSpan w:val="2"/>
          </w:tcPr>
          <w:p w:rsidR="002D25A3" w:rsidRPr="00C56BAB" w:rsidRDefault="002D25A3" w:rsidP="002D25A3">
            <w:pPr>
              <w:ind w:right="-330"/>
              <w:rPr>
                <w:rFonts w:ascii="Arial" w:hAnsi="Arial" w:cs="Arial"/>
                <w:color w:val="000000"/>
              </w:rPr>
            </w:pPr>
          </w:p>
        </w:tc>
      </w:tr>
    </w:tbl>
    <w:tbl>
      <w:tblPr>
        <w:tblW w:w="10438" w:type="dxa"/>
        <w:tblInd w:w="-436" w:type="dxa"/>
        <w:tblCellMar>
          <w:left w:w="0" w:type="dxa"/>
          <w:right w:w="0" w:type="dxa"/>
        </w:tblCellMar>
        <w:tblLook w:val="04A0" w:firstRow="1" w:lastRow="0" w:firstColumn="1" w:lastColumn="0" w:noHBand="0" w:noVBand="1"/>
      </w:tblPr>
      <w:tblGrid>
        <w:gridCol w:w="1059"/>
        <w:gridCol w:w="8356"/>
        <w:gridCol w:w="1023"/>
      </w:tblGrid>
      <w:tr w:rsidR="00E91F47" w:rsidRPr="001B7F3E" w:rsidTr="0066483C">
        <w:trPr>
          <w:cantSplit/>
          <w:trHeight w:val="270"/>
          <w:tblHeader/>
        </w:trPr>
        <w:tc>
          <w:tcPr>
            <w:tcW w:w="105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85" w:type="dxa"/>
              <w:left w:w="108" w:type="dxa"/>
              <w:bottom w:w="85" w:type="dxa"/>
              <w:right w:w="108" w:type="dxa"/>
            </w:tcMar>
            <w:vAlign w:val="center"/>
            <w:hideMark/>
          </w:tcPr>
          <w:p w:rsidR="00E91F47" w:rsidRPr="001B7F3E" w:rsidRDefault="00E91F47" w:rsidP="00C5273C">
            <w:pPr>
              <w:spacing w:after="0" w:line="240" w:lineRule="auto"/>
              <w:jc w:val="center"/>
              <w:rPr>
                <w:rFonts w:ascii="Arial" w:eastAsia="Calibri" w:hAnsi="Arial" w:cs="Arial"/>
                <w:b/>
                <w:bCs/>
              </w:rPr>
            </w:pPr>
            <w:r w:rsidRPr="001B7F3E">
              <w:rPr>
                <w:rFonts w:ascii="Arial" w:eastAsia="Calibri" w:hAnsi="Arial" w:cs="Arial"/>
                <w:b/>
                <w:bCs/>
              </w:rPr>
              <w:t>Agenda Item</w:t>
            </w:r>
          </w:p>
        </w:tc>
        <w:tc>
          <w:tcPr>
            <w:tcW w:w="8356" w:type="dxa"/>
            <w:tcBorders>
              <w:top w:val="single" w:sz="8" w:space="0" w:color="auto"/>
              <w:left w:val="nil"/>
              <w:bottom w:val="single" w:sz="8" w:space="0" w:color="auto"/>
              <w:right w:val="single" w:sz="8" w:space="0" w:color="auto"/>
            </w:tcBorders>
            <w:shd w:val="clear" w:color="auto" w:fill="D9D9D9" w:themeFill="background1" w:themeFillShade="D9"/>
            <w:tcMar>
              <w:top w:w="85" w:type="dxa"/>
              <w:left w:w="108" w:type="dxa"/>
              <w:bottom w:w="85" w:type="dxa"/>
              <w:right w:w="108" w:type="dxa"/>
            </w:tcMar>
            <w:vAlign w:val="center"/>
            <w:hideMark/>
          </w:tcPr>
          <w:p w:rsidR="00E91F47" w:rsidRPr="001B7F3E" w:rsidRDefault="00E91F47" w:rsidP="00C5273C">
            <w:pPr>
              <w:spacing w:after="0" w:line="240" w:lineRule="auto"/>
              <w:jc w:val="center"/>
              <w:rPr>
                <w:rFonts w:ascii="Arial" w:eastAsia="Calibri" w:hAnsi="Arial" w:cs="Arial"/>
                <w:b/>
                <w:bCs/>
              </w:rPr>
            </w:pPr>
          </w:p>
        </w:tc>
        <w:tc>
          <w:tcPr>
            <w:tcW w:w="1023" w:type="dxa"/>
            <w:tcBorders>
              <w:top w:val="single" w:sz="8" w:space="0" w:color="auto"/>
              <w:left w:val="nil"/>
              <w:bottom w:val="single" w:sz="8" w:space="0" w:color="auto"/>
              <w:right w:val="single" w:sz="8" w:space="0" w:color="auto"/>
            </w:tcBorders>
            <w:shd w:val="clear" w:color="auto" w:fill="D9D9D9" w:themeFill="background1" w:themeFillShade="D9"/>
            <w:tcMar>
              <w:top w:w="85" w:type="dxa"/>
              <w:left w:w="108" w:type="dxa"/>
              <w:bottom w:w="85" w:type="dxa"/>
              <w:right w:w="108" w:type="dxa"/>
            </w:tcMar>
            <w:vAlign w:val="center"/>
            <w:hideMark/>
          </w:tcPr>
          <w:p w:rsidR="00E91F47" w:rsidRPr="00E10661" w:rsidRDefault="00E91F47" w:rsidP="00C5273C">
            <w:pPr>
              <w:spacing w:after="0" w:line="240" w:lineRule="auto"/>
              <w:jc w:val="center"/>
              <w:rPr>
                <w:rFonts w:ascii="Arial" w:eastAsia="Calibri" w:hAnsi="Arial" w:cs="Arial"/>
                <w:b/>
                <w:bCs/>
              </w:rPr>
            </w:pPr>
            <w:r w:rsidRPr="00E10661">
              <w:rPr>
                <w:rFonts w:ascii="Arial" w:eastAsia="Calibri" w:hAnsi="Arial" w:cs="Arial"/>
                <w:b/>
                <w:bCs/>
              </w:rPr>
              <w:t>Actions</w:t>
            </w:r>
          </w:p>
        </w:tc>
      </w:tr>
      <w:tr w:rsidR="00E91F47" w:rsidRPr="001B7F3E" w:rsidTr="0066483C">
        <w:trPr>
          <w:trHeight w:val="342"/>
        </w:trPr>
        <w:tc>
          <w:tcPr>
            <w:tcW w:w="1059" w:type="dxa"/>
            <w:tcBorders>
              <w:top w:val="nil"/>
              <w:left w:val="single" w:sz="8" w:space="0" w:color="auto"/>
              <w:bottom w:val="single" w:sz="8" w:space="0" w:color="auto"/>
              <w:right w:val="single" w:sz="8" w:space="0" w:color="auto"/>
            </w:tcBorders>
            <w:tcMar>
              <w:top w:w="85" w:type="dxa"/>
              <w:left w:w="108" w:type="dxa"/>
              <w:bottom w:w="85" w:type="dxa"/>
              <w:right w:w="108" w:type="dxa"/>
            </w:tcMar>
          </w:tcPr>
          <w:p w:rsidR="00E91F47" w:rsidRPr="00E10661" w:rsidRDefault="00E91F47" w:rsidP="00E91F47">
            <w:pPr>
              <w:pStyle w:val="ListParagraph"/>
              <w:numPr>
                <w:ilvl w:val="0"/>
                <w:numId w:val="25"/>
              </w:numPr>
              <w:spacing w:after="0" w:line="240" w:lineRule="auto"/>
              <w:ind w:left="885" w:hanging="567"/>
              <w:rPr>
                <w:rFonts w:ascii="Arial" w:eastAsia="Calibri" w:hAnsi="Arial" w:cs="Arial"/>
              </w:rPr>
            </w:pPr>
          </w:p>
        </w:tc>
        <w:tc>
          <w:tcPr>
            <w:tcW w:w="8356" w:type="dxa"/>
            <w:tcBorders>
              <w:top w:val="nil"/>
              <w:left w:val="nil"/>
              <w:bottom w:val="single" w:sz="8" w:space="0" w:color="auto"/>
              <w:right w:val="single" w:sz="8" w:space="0" w:color="auto"/>
            </w:tcBorders>
            <w:tcMar>
              <w:top w:w="85" w:type="dxa"/>
              <w:left w:w="108" w:type="dxa"/>
              <w:bottom w:w="85" w:type="dxa"/>
              <w:right w:w="108" w:type="dxa"/>
            </w:tcMar>
            <w:hideMark/>
          </w:tcPr>
          <w:p w:rsidR="00E91F47" w:rsidRDefault="00E91F47" w:rsidP="00C5273C">
            <w:pPr>
              <w:spacing w:after="0" w:line="240" w:lineRule="auto"/>
              <w:rPr>
                <w:rFonts w:ascii="Arial" w:eastAsia="Calibri" w:hAnsi="Arial" w:cs="Arial"/>
              </w:rPr>
            </w:pPr>
            <w:r w:rsidRPr="0020160F">
              <w:rPr>
                <w:rFonts w:ascii="Arial" w:eastAsia="Calibri" w:hAnsi="Arial" w:cs="Arial"/>
                <w:b/>
              </w:rPr>
              <w:t>Welcome &amp; Introductions</w:t>
            </w:r>
          </w:p>
          <w:p w:rsidR="00E91F47" w:rsidRDefault="00E91F47" w:rsidP="00C5273C">
            <w:pPr>
              <w:spacing w:after="0" w:line="240" w:lineRule="auto"/>
              <w:rPr>
                <w:rFonts w:ascii="Arial" w:eastAsia="Calibri" w:hAnsi="Arial" w:cs="Arial"/>
              </w:rPr>
            </w:pPr>
          </w:p>
          <w:p w:rsidR="003C7A86" w:rsidRDefault="003C7A86" w:rsidP="00D67C66">
            <w:pPr>
              <w:spacing w:after="0" w:line="240" w:lineRule="auto"/>
              <w:rPr>
                <w:rFonts w:ascii="Arial" w:eastAsia="Calibri" w:hAnsi="Arial" w:cs="Arial"/>
              </w:rPr>
            </w:pPr>
            <w:r>
              <w:rPr>
                <w:rFonts w:ascii="Arial" w:eastAsia="Calibri" w:hAnsi="Arial" w:cs="Arial"/>
              </w:rPr>
              <w:t xml:space="preserve">Attendees and apologies noted as above.  </w:t>
            </w:r>
          </w:p>
          <w:p w:rsidR="003C7A86" w:rsidRDefault="003C7A86" w:rsidP="00D67C66">
            <w:pPr>
              <w:spacing w:after="0" w:line="240" w:lineRule="auto"/>
              <w:rPr>
                <w:rFonts w:ascii="Arial" w:eastAsia="Calibri" w:hAnsi="Arial" w:cs="Arial"/>
              </w:rPr>
            </w:pPr>
          </w:p>
          <w:p w:rsidR="00D67C66" w:rsidRDefault="003C7A86" w:rsidP="00D67C66">
            <w:pPr>
              <w:spacing w:after="0" w:line="240" w:lineRule="auto"/>
              <w:rPr>
                <w:rFonts w:ascii="Arial" w:eastAsia="Calibri" w:hAnsi="Arial" w:cs="Arial"/>
              </w:rPr>
            </w:pPr>
            <w:r>
              <w:rPr>
                <w:rFonts w:ascii="Arial" w:eastAsia="Calibri" w:hAnsi="Arial" w:cs="Arial"/>
              </w:rPr>
              <w:t>The in-person meeting was held at the excel Centre after the Water Hub presentation at the Off Site Construction Show.</w:t>
            </w:r>
          </w:p>
          <w:p w:rsidR="003C7A86" w:rsidRDefault="003C7A86" w:rsidP="00D67C66">
            <w:pPr>
              <w:spacing w:after="0" w:line="240" w:lineRule="auto"/>
              <w:rPr>
                <w:rFonts w:ascii="Arial" w:eastAsia="Calibri" w:hAnsi="Arial" w:cs="Arial"/>
              </w:rPr>
            </w:pPr>
          </w:p>
          <w:p w:rsidR="003C7A86" w:rsidRPr="0020160F" w:rsidRDefault="003C7A86" w:rsidP="003C7A86">
            <w:pPr>
              <w:spacing w:after="0" w:line="240" w:lineRule="auto"/>
              <w:rPr>
                <w:rFonts w:ascii="Arial" w:eastAsia="Calibri" w:hAnsi="Arial" w:cs="Arial"/>
              </w:rPr>
            </w:pPr>
            <w:r>
              <w:rPr>
                <w:rFonts w:ascii="Arial" w:eastAsia="Calibri" w:hAnsi="Arial" w:cs="Arial"/>
              </w:rPr>
              <w:t xml:space="preserve">JR noted that SH and DM had attempted to participate via Skype but had been unable to do so owing to an issue with connectivity at the </w:t>
            </w:r>
            <w:proofErr w:type="spellStart"/>
            <w:r>
              <w:rPr>
                <w:rFonts w:ascii="Arial" w:eastAsia="Calibri" w:hAnsi="Arial" w:cs="Arial"/>
              </w:rPr>
              <w:t>ExCel</w:t>
            </w:r>
            <w:proofErr w:type="spellEnd"/>
            <w:r>
              <w:rPr>
                <w:rFonts w:ascii="Arial" w:eastAsia="Calibri" w:hAnsi="Arial" w:cs="Arial"/>
              </w:rPr>
              <w:t xml:space="preserve"> Centre.</w:t>
            </w:r>
          </w:p>
        </w:tc>
        <w:tc>
          <w:tcPr>
            <w:tcW w:w="1023" w:type="dxa"/>
            <w:tcBorders>
              <w:top w:val="nil"/>
              <w:left w:val="nil"/>
              <w:bottom w:val="single" w:sz="8" w:space="0" w:color="auto"/>
              <w:right w:val="single" w:sz="8" w:space="0" w:color="auto"/>
            </w:tcBorders>
            <w:tcMar>
              <w:top w:w="85" w:type="dxa"/>
              <w:left w:w="108" w:type="dxa"/>
              <w:bottom w:w="85" w:type="dxa"/>
              <w:right w:w="108" w:type="dxa"/>
            </w:tcMar>
          </w:tcPr>
          <w:p w:rsidR="00E91F47" w:rsidRPr="00E10661" w:rsidRDefault="00E91F47" w:rsidP="00C5273C">
            <w:pPr>
              <w:spacing w:after="0" w:line="240" w:lineRule="auto"/>
              <w:jc w:val="center"/>
              <w:rPr>
                <w:rFonts w:ascii="Arial" w:eastAsia="Calibri" w:hAnsi="Arial" w:cs="Arial"/>
                <w:b/>
              </w:rPr>
            </w:pPr>
          </w:p>
        </w:tc>
      </w:tr>
      <w:tr w:rsidR="00E91F47" w:rsidRPr="001B7F3E" w:rsidTr="0066483C">
        <w:trPr>
          <w:trHeight w:val="541"/>
        </w:trPr>
        <w:tc>
          <w:tcPr>
            <w:tcW w:w="1059" w:type="dxa"/>
            <w:tcBorders>
              <w:top w:val="nil"/>
              <w:left w:val="single" w:sz="8" w:space="0" w:color="auto"/>
              <w:bottom w:val="single" w:sz="8" w:space="0" w:color="auto"/>
              <w:right w:val="single" w:sz="8" w:space="0" w:color="auto"/>
            </w:tcBorders>
            <w:tcMar>
              <w:top w:w="85" w:type="dxa"/>
              <w:left w:w="108" w:type="dxa"/>
              <w:bottom w:w="85" w:type="dxa"/>
              <w:right w:w="108" w:type="dxa"/>
            </w:tcMar>
          </w:tcPr>
          <w:p w:rsidR="00E91F47" w:rsidRPr="00E10661" w:rsidRDefault="00E91F47" w:rsidP="00E91F47">
            <w:pPr>
              <w:pStyle w:val="ListParagraph"/>
              <w:numPr>
                <w:ilvl w:val="0"/>
                <w:numId w:val="25"/>
              </w:numPr>
              <w:spacing w:after="0" w:line="240" w:lineRule="auto"/>
              <w:ind w:left="885" w:hanging="567"/>
              <w:rPr>
                <w:rFonts w:ascii="Arial" w:eastAsia="Calibri" w:hAnsi="Arial" w:cs="Arial"/>
              </w:rPr>
            </w:pPr>
          </w:p>
        </w:tc>
        <w:tc>
          <w:tcPr>
            <w:tcW w:w="8356" w:type="dxa"/>
            <w:tcBorders>
              <w:top w:val="nil"/>
              <w:left w:val="nil"/>
              <w:bottom w:val="single" w:sz="8" w:space="0" w:color="auto"/>
              <w:right w:val="single" w:sz="8" w:space="0" w:color="auto"/>
            </w:tcBorders>
            <w:tcMar>
              <w:top w:w="85" w:type="dxa"/>
              <w:left w:w="108" w:type="dxa"/>
              <w:bottom w:w="85" w:type="dxa"/>
              <w:right w:w="108" w:type="dxa"/>
            </w:tcMar>
          </w:tcPr>
          <w:p w:rsidR="00E91F47" w:rsidRDefault="00E91F47" w:rsidP="00C5273C">
            <w:pPr>
              <w:spacing w:after="0" w:line="240" w:lineRule="auto"/>
              <w:rPr>
                <w:rFonts w:ascii="Arial" w:eastAsia="Calibri" w:hAnsi="Arial" w:cs="Arial"/>
                <w:b/>
              </w:rPr>
            </w:pPr>
            <w:r>
              <w:rPr>
                <w:rFonts w:ascii="Arial" w:eastAsia="Calibri" w:hAnsi="Arial" w:cs="Arial"/>
                <w:b/>
              </w:rPr>
              <w:t>Competitions Act Agreement</w:t>
            </w:r>
          </w:p>
          <w:p w:rsidR="00E91F47" w:rsidRDefault="00E91F47" w:rsidP="00C5273C">
            <w:pPr>
              <w:spacing w:after="0" w:line="240" w:lineRule="auto"/>
              <w:rPr>
                <w:rFonts w:ascii="Arial" w:eastAsia="Calibri" w:hAnsi="Arial" w:cs="Arial"/>
                <w:b/>
              </w:rPr>
            </w:pPr>
          </w:p>
          <w:p w:rsidR="00E91F47" w:rsidRPr="00E10661" w:rsidRDefault="00FE3D10" w:rsidP="00FE3D10">
            <w:pPr>
              <w:spacing w:after="0" w:line="240" w:lineRule="auto"/>
              <w:rPr>
                <w:rFonts w:ascii="Arial" w:eastAsia="Calibri" w:hAnsi="Arial" w:cs="Arial"/>
              </w:rPr>
            </w:pPr>
            <w:r>
              <w:rPr>
                <w:rFonts w:ascii="Arial" w:eastAsia="Calibri" w:hAnsi="Arial" w:cs="Arial"/>
              </w:rPr>
              <w:t>Competitions Act Agreement was accepted by all.</w:t>
            </w:r>
          </w:p>
        </w:tc>
        <w:tc>
          <w:tcPr>
            <w:tcW w:w="1023" w:type="dxa"/>
            <w:tcBorders>
              <w:top w:val="nil"/>
              <w:left w:val="nil"/>
              <w:bottom w:val="single" w:sz="8" w:space="0" w:color="auto"/>
              <w:right w:val="single" w:sz="8" w:space="0" w:color="auto"/>
            </w:tcBorders>
            <w:tcMar>
              <w:top w:w="85" w:type="dxa"/>
              <w:left w:w="108" w:type="dxa"/>
              <w:bottom w:w="85" w:type="dxa"/>
              <w:right w:w="108" w:type="dxa"/>
            </w:tcMar>
          </w:tcPr>
          <w:p w:rsidR="00E91F47" w:rsidRPr="00E10661" w:rsidRDefault="00E91F47" w:rsidP="00C5273C">
            <w:pPr>
              <w:spacing w:after="0" w:line="240" w:lineRule="auto"/>
              <w:jc w:val="center"/>
              <w:rPr>
                <w:rFonts w:ascii="Arial" w:eastAsia="Calibri" w:hAnsi="Arial" w:cs="Arial"/>
                <w:b/>
              </w:rPr>
            </w:pPr>
          </w:p>
        </w:tc>
      </w:tr>
      <w:tr w:rsidR="00E91F47" w:rsidRPr="001B7F3E" w:rsidTr="0066483C">
        <w:trPr>
          <w:trHeight w:val="287"/>
        </w:trPr>
        <w:tc>
          <w:tcPr>
            <w:tcW w:w="1059" w:type="dxa"/>
            <w:tcBorders>
              <w:top w:val="single" w:sz="8" w:space="0" w:color="auto"/>
              <w:left w:val="single" w:sz="8" w:space="0" w:color="auto"/>
              <w:bottom w:val="single" w:sz="8" w:space="0" w:color="auto"/>
              <w:right w:val="single" w:sz="8" w:space="0" w:color="auto"/>
            </w:tcBorders>
            <w:tcMar>
              <w:top w:w="85" w:type="dxa"/>
              <w:left w:w="108" w:type="dxa"/>
              <w:bottom w:w="85" w:type="dxa"/>
              <w:right w:w="108" w:type="dxa"/>
            </w:tcMar>
          </w:tcPr>
          <w:p w:rsidR="00E91F47" w:rsidRPr="00E10661" w:rsidRDefault="00E91F47" w:rsidP="00E91F47">
            <w:pPr>
              <w:pStyle w:val="ListParagraph"/>
              <w:numPr>
                <w:ilvl w:val="0"/>
                <w:numId w:val="25"/>
              </w:numPr>
              <w:spacing w:after="0" w:line="240" w:lineRule="auto"/>
              <w:ind w:left="885" w:hanging="567"/>
              <w:rPr>
                <w:rFonts w:ascii="Arial" w:eastAsia="Calibri" w:hAnsi="Arial" w:cs="Arial"/>
              </w:rPr>
            </w:pPr>
          </w:p>
        </w:tc>
        <w:tc>
          <w:tcPr>
            <w:tcW w:w="8356" w:type="dxa"/>
            <w:tcBorders>
              <w:top w:val="single" w:sz="8" w:space="0" w:color="auto"/>
              <w:left w:val="nil"/>
              <w:bottom w:val="single" w:sz="8" w:space="0" w:color="auto"/>
              <w:right w:val="single" w:sz="8" w:space="0" w:color="auto"/>
            </w:tcBorders>
            <w:tcMar>
              <w:top w:w="85" w:type="dxa"/>
              <w:left w:w="108" w:type="dxa"/>
              <w:bottom w:w="85" w:type="dxa"/>
              <w:right w:w="108" w:type="dxa"/>
            </w:tcMar>
            <w:hideMark/>
          </w:tcPr>
          <w:p w:rsidR="00E91F47" w:rsidRDefault="00E91F47" w:rsidP="00C5273C">
            <w:pPr>
              <w:spacing w:after="0" w:line="240" w:lineRule="auto"/>
              <w:rPr>
                <w:rFonts w:ascii="Arial" w:eastAsia="Calibri" w:hAnsi="Arial" w:cs="Arial"/>
                <w:b/>
              </w:rPr>
            </w:pPr>
            <w:r>
              <w:rPr>
                <w:rFonts w:ascii="Arial" w:eastAsia="Calibri" w:hAnsi="Arial" w:cs="Arial"/>
                <w:b/>
              </w:rPr>
              <w:t>Actions From Previous Meetings</w:t>
            </w:r>
            <w:r w:rsidR="00FE3D10">
              <w:rPr>
                <w:rFonts w:ascii="Arial" w:eastAsia="Calibri" w:hAnsi="Arial" w:cs="Arial"/>
                <w:b/>
              </w:rPr>
              <w:t>:</w:t>
            </w:r>
          </w:p>
          <w:p w:rsidR="00FE3D10" w:rsidRDefault="00FE3D10" w:rsidP="00C5273C">
            <w:pPr>
              <w:spacing w:after="0" w:line="240" w:lineRule="auto"/>
              <w:rPr>
                <w:rFonts w:ascii="Arial" w:eastAsia="Calibri" w:hAnsi="Arial" w:cs="Arial"/>
                <w:b/>
              </w:rPr>
            </w:pPr>
          </w:p>
          <w:p w:rsidR="00FE3D10" w:rsidRDefault="00DF1912" w:rsidP="00C5273C">
            <w:pPr>
              <w:spacing w:after="0" w:line="240" w:lineRule="auto"/>
              <w:rPr>
                <w:rFonts w:ascii="Arial" w:eastAsia="Calibri" w:hAnsi="Arial" w:cs="Arial"/>
              </w:rPr>
            </w:pPr>
            <w:r>
              <w:rPr>
                <w:rFonts w:ascii="Arial" w:eastAsia="Calibri" w:hAnsi="Arial" w:cs="Arial"/>
              </w:rPr>
              <w:t xml:space="preserve">The minutes of the Water Hub Leads Conference Call on </w:t>
            </w:r>
            <w:r w:rsidR="00FD05A1">
              <w:rPr>
                <w:rFonts w:ascii="Arial" w:eastAsia="Calibri" w:hAnsi="Arial" w:cs="Arial"/>
              </w:rPr>
              <w:t>21</w:t>
            </w:r>
            <w:r w:rsidR="00FD05A1" w:rsidRPr="00FD05A1">
              <w:rPr>
                <w:rFonts w:ascii="Arial" w:eastAsia="Calibri" w:hAnsi="Arial" w:cs="Arial"/>
                <w:vertAlign w:val="superscript"/>
              </w:rPr>
              <w:t>st</w:t>
            </w:r>
            <w:r w:rsidR="00FD05A1">
              <w:rPr>
                <w:rFonts w:ascii="Arial" w:eastAsia="Calibri" w:hAnsi="Arial" w:cs="Arial"/>
              </w:rPr>
              <w:t xml:space="preserve"> July </w:t>
            </w:r>
            <w:r>
              <w:rPr>
                <w:rFonts w:ascii="Arial" w:eastAsia="Calibri" w:hAnsi="Arial" w:cs="Arial"/>
              </w:rPr>
              <w:t>2</w:t>
            </w:r>
            <w:r w:rsidR="00FD05A1">
              <w:rPr>
                <w:rFonts w:ascii="Arial" w:eastAsia="Calibri" w:hAnsi="Arial" w:cs="Arial"/>
              </w:rPr>
              <w:t xml:space="preserve">017 </w:t>
            </w:r>
            <w:r w:rsidR="004E20E2">
              <w:rPr>
                <w:rFonts w:ascii="Arial" w:eastAsia="Calibri" w:hAnsi="Arial" w:cs="Arial"/>
              </w:rPr>
              <w:t>were agreed as accurate.</w:t>
            </w:r>
          </w:p>
          <w:p w:rsidR="00C77E7F" w:rsidRDefault="00C77E7F" w:rsidP="00C5273C">
            <w:pPr>
              <w:spacing w:after="0" w:line="240" w:lineRule="auto"/>
              <w:rPr>
                <w:rFonts w:ascii="Arial" w:eastAsia="Calibri" w:hAnsi="Arial" w:cs="Arial"/>
              </w:rPr>
            </w:pPr>
          </w:p>
          <w:p w:rsidR="00C77E7F" w:rsidRPr="00FE3D10" w:rsidRDefault="00DF1912" w:rsidP="00D67C66">
            <w:pPr>
              <w:spacing w:after="0" w:line="240" w:lineRule="auto"/>
              <w:rPr>
                <w:rFonts w:ascii="Arial" w:eastAsia="Calibri" w:hAnsi="Arial" w:cs="Arial"/>
              </w:rPr>
            </w:pPr>
            <w:r>
              <w:rPr>
                <w:rFonts w:ascii="Arial" w:eastAsia="Calibri" w:hAnsi="Arial" w:cs="Arial"/>
              </w:rPr>
              <w:t>Actions from the previous meeting were reviewed</w:t>
            </w:r>
            <w:r w:rsidR="00FD05A1">
              <w:rPr>
                <w:rFonts w:ascii="Arial" w:eastAsia="Calibri" w:hAnsi="Arial" w:cs="Arial"/>
              </w:rPr>
              <w:t xml:space="preserve"> and updated</w:t>
            </w:r>
            <w:r>
              <w:rPr>
                <w:rFonts w:ascii="Arial" w:eastAsia="Calibri" w:hAnsi="Arial" w:cs="Arial"/>
              </w:rPr>
              <w:t xml:space="preserve"> </w:t>
            </w:r>
            <w:r w:rsidR="00D67C66">
              <w:rPr>
                <w:rFonts w:ascii="Arial" w:eastAsia="Calibri" w:hAnsi="Arial" w:cs="Arial"/>
              </w:rPr>
              <w:t>(see attached action log)</w:t>
            </w:r>
          </w:p>
        </w:tc>
        <w:tc>
          <w:tcPr>
            <w:tcW w:w="1023" w:type="dxa"/>
            <w:tcBorders>
              <w:top w:val="single" w:sz="8" w:space="0" w:color="auto"/>
              <w:left w:val="nil"/>
              <w:bottom w:val="single" w:sz="8" w:space="0" w:color="auto"/>
              <w:right w:val="single" w:sz="8" w:space="0" w:color="auto"/>
            </w:tcBorders>
            <w:tcMar>
              <w:top w:w="85" w:type="dxa"/>
              <w:left w:w="108" w:type="dxa"/>
              <w:bottom w:w="85" w:type="dxa"/>
              <w:right w:w="108" w:type="dxa"/>
            </w:tcMar>
          </w:tcPr>
          <w:p w:rsidR="00E91F47" w:rsidRDefault="00E91F47" w:rsidP="00C5273C">
            <w:pPr>
              <w:spacing w:after="0" w:line="240" w:lineRule="auto"/>
              <w:jc w:val="center"/>
              <w:rPr>
                <w:rFonts w:ascii="Arial" w:eastAsia="Calibri" w:hAnsi="Arial" w:cs="Arial"/>
                <w:b/>
              </w:rPr>
            </w:pPr>
          </w:p>
          <w:p w:rsidR="00C77E7F" w:rsidRDefault="00C77E7F" w:rsidP="00C5273C">
            <w:pPr>
              <w:spacing w:after="0" w:line="240" w:lineRule="auto"/>
              <w:jc w:val="center"/>
              <w:rPr>
                <w:rFonts w:ascii="Arial" w:eastAsia="Calibri" w:hAnsi="Arial" w:cs="Arial"/>
                <w:b/>
              </w:rPr>
            </w:pPr>
          </w:p>
          <w:p w:rsidR="00C77E7F" w:rsidRDefault="00C77E7F" w:rsidP="00C5273C">
            <w:pPr>
              <w:spacing w:after="0" w:line="240" w:lineRule="auto"/>
              <w:jc w:val="center"/>
              <w:rPr>
                <w:rFonts w:ascii="Arial" w:eastAsia="Calibri" w:hAnsi="Arial" w:cs="Arial"/>
                <w:b/>
              </w:rPr>
            </w:pPr>
          </w:p>
          <w:p w:rsidR="00C77E7F" w:rsidRDefault="00C77E7F" w:rsidP="00C5273C">
            <w:pPr>
              <w:spacing w:after="0" w:line="240" w:lineRule="auto"/>
              <w:jc w:val="center"/>
              <w:rPr>
                <w:rFonts w:ascii="Arial" w:eastAsia="Calibri" w:hAnsi="Arial" w:cs="Arial"/>
                <w:b/>
              </w:rPr>
            </w:pPr>
          </w:p>
          <w:p w:rsidR="00C77E7F" w:rsidRDefault="00C77E7F" w:rsidP="00C5273C">
            <w:pPr>
              <w:spacing w:after="0" w:line="240" w:lineRule="auto"/>
              <w:jc w:val="center"/>
              <w:rPr>
                <w:rFonts w:ascii="Arial" w:eastAsia="Calibri" w:hAnsi="Arial" w:cs="Arial"/>
                <w:b/>
              </w:rPr>
            </w:pPr>
          </w:p>
          <w:p w:rsidR="00C77E7F" w:rsidRPr="00E10661" w:rsidRDefault="00C77E7F" w:rsidP="00C5273C">
            <w:pPr>
              <w:spacing w:after="0" w:line="240" w:lineRule="auto"/>
              <w:jc w:val="center"/>
              <w:rPr>
                <w:rFonts w:ascii="Arial" w:eastAsia="Calibri" w:hAnsi="Arial" w:cs="Arial"/>
                <w:b/>
              </w:rPr>
            </w:pPr>
          </w:p>
        </w:tc>
      </w:tr>
      <w:tr w:rsidR="00E91F47" w:rsidRPr="00367BCD" w:rsidTr="0066483C">
        <w:trPr>
          <w:trHeight w:val="283"/>
        </w:trPr>
        <w:tc>
          <w:tcPr>
            <w:tcW w:w="1059" w:type="dxa"/>
            <w:tcBorders>
              <w:top w:val="nil"/>
              <w:left w:val="single" w:sz="8" w:space="0" w:color="auto"/>
              <w:bottom w:val="single" w:sz="8" w:space="0" w:color="auto"/>
              <w:right w:val="single" w:sz="8" w:space="0" w:color="auto"/>
            </w:tcBorders>
            <w:tcMar>
              <w:top w:w="85" w:type="dxa"/>
              <w:left w:w="108" w:type="dxa"/>
              <w:bottom w:w="85" w:type="dxa"/>
              <w:right w:w="108" w:type="dxa"/>
            </w:tcMar>
          </w:tcPr>
          <w:p w:rsidR="00E91F47" w:rsidRPr="00E10661" w:rsidRDefault="00E91F47" w:rsidP="00E91F47">
            <w:pPr>
              <w:pStyle w:val="ListParagraph"/>
              <w:numPr>
                <w:ilvl w:val="0"/>
                <w:numId w:val="25"/>
              </w:numPr>
              <w:spacing w:after="0" w:line="240" w:lineRule="auto"/>
              <w:ind w:left="885" w:hanging="567"/>
              <w:rPr>
                <w:rFonts w:ascii="Arial" w:eastAsia="Calibri" w:hAnsi="Arial" w:cs="Arial"/>
              </w:rPr>
            </w:pPr>
          </w:p>
        </w:tc>
        <w:tc>
          <w:tcPr>
            <w:tcW w:w="8356" w:type="dxa"/>
            <w:tcBorders>
              <w:top w:val="nil"/>
              <w:left w:val="nil"/>
              <w:bottom w:val="single" w:sz="8" w:space="0" w:color="auto"/>
              <w:right w:val="single" w:sz="8" w:space="0" w:color="auto"/>
            </w:tcBorders>
            <w:tcMar>
              <w:top w:w="85" w:type="dxa"/>
              <w:left w:w="108" w:type="dxa"/>
              <w:bottom w:w="85" w:type="dxa"/>
              <w:right w:w="108" w:type="dxa"/>
            </w:tcMar>
            <w:hideMark/>
          </w:tcPr>
          <w:p w:rsidR="00E91F47" w:rsidRPr="00C77E7F" w:rsidRDefault="00E91F47" w:rsidP="00C5273C">
            <w:pPr>
              <w:spacing w:after="0" w:line="240" w:lineRule="auto"/>
              <w:rPr>
                <w:rFonts w:ascii="Arial" w:hAnsi="Arial" w:cs="Arial"/>
                <w:b/>
              </w:rPr>
            </w:pPr>
            <w:r>
              <w:rPr>
                <w:rFonts w:ascii="Arial" w:hAnsi="Arial" w:cs="Arial"/>
                <w:b/>
              </w:rPr>
              <w:t xml:space="preserve">Update on </w:t>
            </w:r>
            <w:r w:rsidR="00C5273C">
              <w:rPr>
                <w:rFonts w:ascii="Arial" w:hAnsi="Arial" w:cs="Arial"/>
                <w:b/>
              </w:rPr>
              <w:t>Recent Activities and Roadmap Projects</w:t>
            </w:r>
          </w:p>
        </w:tc>
        <w:tc>
          <w:tcPr>
            <w:tcW w:w="1023" w:type="dxa"/>
            <w:tcBorders>
              <w:top w:val="nil"/>
              <w:left w:val="nil"/>
              <w:bottom w:val="single" w:sz="8" w:space="0" w:color="auto"/>
              <w:right w:val="single" w:sz="8" w:space="0" w:color="auto"/>
            </w:tcBorders>
            <w:tcMar>
              <w:top w:w="85" w:type="dxa"/>
              <w:left w:w="108" w:type="dxa"/>
              <w:bottom w:w="85" w:type="dxa"/>
              <w:right w:w="108" w:type="dxa"/>
            </w:tcMar>
          </w:tcPr>
          <w:p w:rsidR="00E91F47" w:rsidRPr="00367BCD" w:rsidRDefault="00E91F47" w:rsidP="00C5273C">
            <w:pPr>
              <w:spacing w:after="0" w:line="240" w:lineRule="auto"/>
              <w:jc w:val="center"/>
              <w:rPr>
                <w:rFonts w:ascii="Arial" w:eastAsia="Calibri" w:hAnsi="Arial" w:cs="Arial"/>
                <w:b/>
              </w:rPr>
            </w:pPr>
          </w:p>
        </w:tc>
      </w:tr>
      <w:tr w:rsidR="007618A6" w:rsidRPr="00367BCD" w:rsidTr="0066483C">
        <w:trPr>
          <w:trHeight w:val="506"/>
        </w:trPr>
        <w:tc>
          <w:tcPr>
            <w:tcW w:w="1059" w:type="dxa"/>
            <w:tcBorders>
              <w:top w:val="nil"/>
              <w:left w:val="single" w:sz="8" w:space="0" w:color="auto"/>
              <w:bottom w:val="single" w:sz="8" w:space="0" w:color="auto"/>
              <w:right w:val="single" w:sz="8" w:space="0" w:color="auto"/>
            </w:tcBorders>
            <w:tcMar>
              <w:top w:w="85" w:type="dxa"/>
              <w:left w:w="108" w:type="dxa"/>
              <w:bottom w:w="85" w:type="dxa"/>
              <w:right w:w="108" w:type="dxa"/>
            </w:tcMar>
          </w:tcPr>
          <w:p w:rsidR="007618A6" w:rsidRPr="00FE3D10" w:rsidRDefault="007006B0" w:rsidP="004757D9">
            <w:pPr>
              <w:spacing w:after="0" w:line="240" w:lineRule="auto"/>
              <w:ind w:left="602" w:hanging="284"/>
              <w:rPr>
                <w:rFonts w:ascii="Arial" w:eastAsia="Calibri" w:hAnsi="Arial" w:cs="Arial"/>
              </w:rPr>
            </w:pPr>
            <w:r>
              <w:rPr>
                <w:rFonts w:ascii="Arial" w:eastAsia="Calibri" w:hAnsi="Arial" w:cs="Arial"/>
              </w:rPr>
              <w:t>4.1</w:t>
            </w:r>
          </w:p>
        </w:tc>
        <w:tc>
          <w:tcPr>
            <w:tcW w:w="8356" w:type="dxa"/>
            <w:tcBorders>
              <w:top w:val="nil"/>
              <w:left w:val="nil"/>
              <w:bottom w:val="single" w:sz="8" w:space="0" w:color="auto"/>
              <w:right w:val="single" w:sz="8" w:space="0" w:color="auto"/>
            </w:tcBorders>
            <w:tcMar>
              <w:top w:w="85" w:type="dxa"/>
              <w:left w:w="108" w:type="dxa"/>
              <w:bottom w:w="85" w:type="dxa"/>
              <w:right w:w="108" w:type="dxa"/>
            </w:tcMar>
          </w:tcPr>
          <w:p w:rsidR="007618A6" w:rsidRDefault="004757D9" w:rsidP="007618A6">
            <w:pPr>
              <w:spacing w:after="0" w:line="240" w:lineRule="auto"/>
              <w:rPr>
                <w:rFonts w:ascii="Arial" w:eastAsia="Calibri" w:hAnsi="Arial" w:cs="Arial"/>
                <w:b/>
              </w:rPr>
            </w:pPr>
            <w:r>
              <w:rPr>
                <w:rFonts w:ascii="Arial" w:eastAsia="Calibri" w:hAnsi="Arial" w:cs="Arial"/>
                <w:b/>
              </w:rPr>
              <w:t>Offsite Construction Show</w:t>
            </w:r>
          </w:p>
          <w:p w:rsidR="007618A6" w:rsidRDefault="007618A6" w:rsidP="007618A6">
            <w:pPr>
              <w:spacing w:after="0" w:line="240" w:lineRule="auto"/>
              <w:rPr>
                <w:rFonts w:ascii="Arial" w:eastAsia="Calibri" w:hAnsi="Arial" w:cs="Arial"/>
                <w:b/>
              </w:rPr>
            </w:pPr>
          </w:p>
          <w:p w:rsidR="005E25B8" w:rsidRDefault="005E25B8" w:rsidP="005E25B8">
            <w:pPr>
              <w:spacing w:after="0" w:line="240" w:lineRule="auto"/>
              <w:rPr>
                <w:rFonts w:ascii="Arial" w:eastAsia="Calibri" w:hAnsi="Arial" w:cs="Arial"/>
              </w:rPr>
            </w:pPr>
            <w:r>
              <w:rPr>
                <w:rFonts w:ascii="Arial" w:eastAsia="Calibri" w:hAnsi="Arial" w:cs="Arial"/>
              </w:rPr>
              <w:t>Consensus was that t</w:t>
            </w:r>
            <w:r w:rsidR="004757D9">
              <w:rPr>
                <w:rFonts w:ascii="Arial" w:eastAsia="Calibri" w:hAnsi="Arial" w:cs="Arial"/>
              </w:rPr>
              <w:t xml:space="preserve">he seminar session was a good event with interesting questions and positive feedback.  </w:t>
            </w:r>
            <w:r>
              <w:rPr>
                <w:rFonts w:ascii="Arial" w:eastAsia="Calibri" w:hAnsi="Arial" w:cs="Arial"/>
              </w:rPr>
              <w:t xml:space="preserve">The </w:t>
            </w:r>
            <w:proofErr w:type="spellStart"/>
            <w:r>
              <w:rPr>
                <w:rFonts w:ascii="Arial" w:eastAsia="Calibri" w:hAnsi="Arial" w:cs="Arial"/>
              </w:rPr>
              <w:t>turn out</w:t>
            </w:r>
            <w:proofErr w:type="spellEnd"/>
            <w:r>
              <w:rPr>
                <w:rFonts w:ascii="Arial" w:eastAsia="Calibri" w:hAnsi="Arial" w:cs="Arial"/>
              </w:rPr>
              <w:t xml:space="preserve"> was disappointing (21 people); possibly due to Utility Week and the Innovation Event at the NEC going on at the same time.</w:t>
            </w:r>
          </w:p>
          <w:p w:rsidR="005E25B8" w:rsidRDefault="005E25B8" w:rsidP="005E25B8">
            <w:pPr>
              <w:spacing w:after="0" w:line="240" w:lineRule="auto"/>
              <w:rPr>
                <w:rFonts w:ascii="Arial" w:eastAsia="Calibri" w:hAnsi="Arial" w:cs="Arial"/>
              </w:rPr>
            </w:pPr>
          </w:p>
          <w:p w:rsidR="004E20E2" w:rsidRDefault="004757D9" w:rsidP="005E25B8">
            <w:pPr>
              <w:spacing w:after="0" w:line="240" w:lineRule="auto"/>
              <w:rPr>
                <w:rFonts w:ascii="Arial" w:eastAsia="Calibri" w:hAnsi="Arial" w:cs="Arial"/>
              </w:rPr>
            </w:pPr>
            <w:r w:rsidRPr="005E25B8">
              <w:rPr>
                <w:rFonts w:ascii="Arial" w:eastAsia="Calibri" w:hAnsi="Arial" w:cs="Arial"/>
                <w:b/>
              </w:rPr>
              <w:t>JB to liaise with Nathalie Quinn (</w:t>
            </w:r>
            <w:r w:rsidR="00DD7FB1">
              <w:rPr>
                <w:rFonts w:ascii="Arial" w:eastAsia="Calibri" w:hAnsi="Arial" w:cs="Arial"/>
                <w:b/>
              </w:rPr>
              <w:t xml:space="preserve">NQ), </w:t>
            </w:r>
            <w:r w:rsidRPr="005E25B8">
              <w:rPr>
                <w:rFonts w:ascii="Arial" w:eastAsia="Calibri" w:hAnsi="Arial" w:cs="Arial"/>
                <w:b/>
              </w:rPr>
              <w:t>Buildoffsite Communicati</w:t>
            </w:r>
            <w:r w:rsidR="00DD7FB1">
              <w:rPr>
                <w:rFonts w:ascii="Arial" w:eastAsia="Calibri" w:hAnsi="Arial" w:cs="Arial"/>
                <w:b/>
              </w:rPr>
              <w:t>ons Manager,</w:t>
            </w:r>
            <w:r w:rsidRPr="005E25B8">
              <w:rPr>
                <w:rFonts w:ascii="Arial" w:eastAsia="Calibri" w:hAnsi="Arial" w:cs="Arial"/>
                <w:b/>
              </w:rPr>
              <w:t xml:space="preserve"> regarding </w:t>
            </w:r>
            <w:proofErr w:type="spellStart"/>
            <w:r w:rsidRPr="005E25B8">
              <w:rPr>
                <w:rFonts w:ascii="Arial" w:eastAsia="Calibri" w:hAnsi="Arial" w:cs="Arial"/>
                <w:b/>
              </w:rPr>
              <w:t>comms</w:t>
            </w:r>
            <w:proofErr w:type="spellEnd"/>
            <w:r w:rsidRPr="005E25B8">
              <w:rPr>
                <w:rFonts w:ascii="Arial" w:eastAsia="Calibri" w:hAnsi="Arial" w:cs="Arial"/>
                <w:b/>
              </w:rPr>
              <w:t xml:space="preserve"> on the Water Hub presentation</w:t>
            </w:r>
            <w:r>
              <w:rPr>
                <w:rFonts w:ascii="Arial" w:eastAsia="Calibri" w:hAnsi="Arial" w:cs="Arial"/>
              </w:rPr>
              <w:t>.</w:t>
            </w:r>
            <w:r w:rsidR="005E25B8">
              <w:rPr>
                <w:rFonts w:ascii="Arial" w:eastAsia="Calibri" w:hAnsi="Arial" w:cs="Arial"/>
              </w:rPr>
              <w:t xml:space="preserve">  </w:t>
            </w:r>
          </w:p>
          <w:p w:rsidR="00DD7FB1" w:rsidRDefault="00DD7FB1" w:rsidP="005E25B8">
            <w:pPr>
              <w:spacing w:after="0" w:line="240" w:lineRule="auto"/>
              <w:rPr>
                <w:rFonts w:ascii="Arial" w:eastAsia="Calibri" w:hAnsi="Arial" w:cs="Arial"/>
              </w:rPr>
            </w:pPr>
          </w:p>
          <w:p w:rsidR="00DD7FB1" w:rsidRDefault="00DD7FB1" w:rsidP="00DD7FB1">
            <w:pPr>
              <w:pStyle w:val="ListParagraph"/>
              <w:numPr>
                <w:ilvl w:val="0"/>
                <w:numId w:val="40"/>
              </w:numPr>
              <w:spacing w:after="0" w:line="240" w:lineRule="auto"/>
              <w:ind w:left="252" w:hanging="252"/>
              <w:rPr>
                <w:rFonts w:ascii="Arial" w:eastAsia="Calibri" w:hAnsi="Arial" w:cs="Arial"/>
              </w:rPr>
            </w:pPr>
            <w:r w:rsidRPr="00DD7FB1">
              <w:rPr>
                <w:rFonts w:ascii="Arial" w:eastAsia="Calibri" w:hAnsi="Arial" w:cs="Arial"/>
              </w:rPr>
              <w:t>JR to send content to NQ/LS with a copy to JB.</w:t>
            </w:r>
          </w:p>
          <w:p w:rsidR="00DD7FB1" w:rsidRDefault="00DD7FB1" w:rsidP="00DD7FB1">
            <w:pPr>
              <w:pStyle w:val="ListParagraph"/>
              <w:numPr>
                <w:ilvl w:val="0"/>
                <w:numId w:val="40"/>
              </w:numPr>
              <w:spacing w:after="0" w:line="240" w:lineRule="auto"/>
              <w:ind w:left="252" w:hanging="252"/>
              <w:rPr>
                <w:rFonts w:ascii="Arial" w:eastAsia="Calibri" w:hAnsi="Arial" w:cs="Arial"/>
              </w:rPr>
            </w:pPr>
            <w:r>
              <w:rPr>
                <w:rFonts w:ascii="Arial" w:eastAsia="Calibri" w:hAnsi="Arial" w:cs="Arial"/>
              </w:rPr>
              <w:t xml:space="preserve">LS to upload to </w:t>
            </w:r>
            <w:proofErr w:type="spellStart"/>
            <w:r>
              <w:rPr>
                <w:rFonts w:ascii="Arial" w:eastAsia="Calibri" w:hAnsi="Arial" w:cs="Arial"/>
              </w:rPr>
              <w:t>BoS</w:t>
            </w:r>
            <w:proofErr w:type="spellEnd"/>
            <w:r>
              <w:rPr>
                <w:rFonts w:ascii="Arial" w:eastAsia="Calibri" w:hAnsi="Arial" w:cs="Arial"/>
              </w:rPr>
              <w:t xml:space="preserve"> website</w:t>
            </w:r>
          </w:p>
          <w:p w:rsidR="00DD7FB1" w:rsidRPr="00DD7FB1" w:rsidRDefault="00DD7FB1" w:rsidP="00DD7FB1">
            <w:pPr>
              <w:pStyle w:val="ListParagraph"/>
              <w:numPr>
                <w:ilvl w:val="0"/>
                <w:numId w:val="40"/>
              </w:numPr>
              <w:spacing w:after="0" w:line="240" w:lineRule="auto"/>
              <w:ind w:left="252" w:hanging="252"/>
              <w:rPr>
                <w:rFonts w:ascii="Arial" w:eastAsia="Calibri" w:hAnsi="Arial" w:cs="Arial"/>
              </w:rPr>
            </w:pPr>
            <w:r>
              <w:rPr>
                <w:rFonts w:ascii="Arial" w:eastAsia="Calibri" w:hAnsi="Arial" w:cs="Arial"/>
              </w:rPr>
              <w:t>LS to liaise with NQ re. possible use of You Tube for videos from the Water Hub seminar session</w:t>
            </w:r>
          </w:p>
        </w:tc>
        <w:tc>
          <w:tcPr>
            <w:tcW w:w="1023" w:type="dxa"/>
            <w:tcBorders>
              <w:top w:val="nil"/>
              <w:left w:val="nil"/>
              <w:bottom w:val="single" w:sz="8" w:space="0" w:color="auto"/>
              <w:right w:val="single" w:sz="8" w:space="0" w:color="auto"/>
            </w:tcBorders>
            <w:tcMar>
              <w:top w:w="85" w:type="dxa"/>
              <w:left w:w="108" w:type="dxa"/>
              <w:bottom w:w="85" w:type="dxa"/>
              <w:right w:w="108" w:type="dxa"/>
            </w:tcMar>
          </w:tcPr>
          <w:p w:rsidR="004E20E2" w:rsidRDefault="004E20E2" w:rsidP="007618A6">
            <w:pPr>
              <w:spacing w:after="0" w:line="240" w:lineRule="auto"/>
              <w:jc w:val="center"/>
              <w:rPr>
                <w:rFonts w:ascii="Arial" w:eastAsia="Calibri" w:hAnsi="Arial" w:cs="Arial"/>
                <w:b/>
              </w:rPr>
            </w:pPr>
          </w:p>
          <w:p w:rsidR="005E25B8" w:rsidRDefault="005E25B8" w:rsidP="007618A6">
            <w:pPr>
              <w:spacing w:after="0" w:line="240" w:lineRule="auto"/>
              <w:jc w:val="center"/>
              <w:rPr>
                <w:rFonts w:ascii="Arial" w:eastAsia="Calibri" w:hAnsi="Arial" w:cs="Arial"/>
                <w:b/>
              </w:rPr>
            </w:pPr>
          </w:p>
          <w:p w:rsidR="005E25B8" w:rsidRDefault="005E25B8" w:rsidP="007618A6">
            <w:pPr>
              <w:spacing w:after="0" w:line="240" w:lineRule="auto"/>
              <w:jc w:val="center"/>
              <w:rPr>
                <w:rFonts w:ascii="Arial" w:eastAsia="Calibri" w:hAnsi="Arial" w:cs="Arial"/>
                <w:b/>
              </w:rPr>
            </w:pPr>
          </w:p>
          <w:p w:rsidR="005E25B8" w:rsidRDefault="005E25B8" w:rsidP="007618A6">
            <w:pPr>
              <w:spacing w:after="0" w:line="240" w:lineRule="auto"/>
              <w:jc w:val="center"/>
              <w:rPr>
                <w:rFonts w:ascii="Arial" w:eastAsia="Calibri" w:hAnsi="Arial" w:cs="Arial"/>
                <w:b/>
              </w:rPr>
            </w:pPr>
          </w:p>
          <w:p w:rsidR="005E25B8" w:rsidRDefault="005E25B8" w:rsidP="007618A6">
            <w:pPr>
              <w:spacing w:after="0" w:line="240" w:lineRule="auto"/>
              <w:jc w:val="center"/>
              <w:rPr>
                <w:rFonts w:ascii="Arial" w:eastAsia="Calibri" w:hAnsi="Arial" w:cs="Arial"/>
                <w:b/>
              </w:rPr>
            </w:pPr>
          </w:p>
          <w:p w:rsidR="005E25B8" w:rsidRDefault="005E25B8" w:rsidP="007618A6">
            <w:pPr>
              <w:spacing w:after="0" w:line="240" w:lineRule="auto"/>
              <w:jc w:val="center"/>
              <w:rPr>
                <w:rFonts w:ascii="Arial" w:eastAsia="Calibri" w:hAnsi="Arial" w:cs="Arial"/>
                <w:b/>
              </w:rPr>
            </w:pPr>
          </w:p>
          <w:p w:rsidR="005E25B8" w:rsidRDefault="005E25B8" w:rsidP="007618A6">
            <w:pPr>
              <w:spacing w:after="0" w:line="240" w:lineRule="auto"/>
              <w:jc w:val="center"/>
              <w:rPr>
                <w:rFonts w:ascii="Arial" w:eastAsia="Calibri" w:hAnsi="Arial" w:cs="Arial"/>
                <w:b/>
              </w:rPr>
            </w:pPr>
          </w:p>
          <w:p w:rsidR="005E25B8" w:rsidRDefault="005E25B8" w:rsidP="007618A6">
            <w:pPr>
              <w:spacing w:after="0" w:line="240" w:lineRule="auto"/>
              <w:jc w:val="center"/>
              <w:rPr>
                <w:rFonts w:ascii="Arial" w:eastAsia="Calibri" w:hAnsi="Arial" w:cs="Arial"/>
                <w:b/>
              </w:rPr>
            </w:pPr>
            <w:r>
              <w:rPr>
                <w:rFonts w:ascii="Arial" w:eastAsia="Calibri" w:hAnsi="Arial" w:cs="Arial"/>
                <w:b/>
              </w:rPr>
              <w:t>JB</w:t>
            </w:r>
          </w:p>
          <w:p w:rsidR="00DD7FB1" w:rsidRDefault="00DD7FB1" w:rsidP="007618A6">
            <w:pPr>
              <w:spacing w:after="0" w:line="240" w:lineRule="auto"/>
              <w:jc w:val="center"/>
              <w:rPr>
                <w:rFonts w:ascii="Arial" w:eastAsia="Calibri" w:hAnsi="Arial" w:cs="Arial"/>
                <w:b/>
              </w:rPr>
            </w:pPr>
          </w:p>
          <w:p w:rsidR="00DD7FB1" w:rsidRDefault="00DD7FB1" w:rsidP="007618A6">
            <w:pPr>
              <w:spacing w:after="0" w:line="240" w:lineRule="auto"/>
              <w:jc w:val="center"/>
              <w:rPr>
                <w:rFonts w:ascii="Arial" w:eastAsia="Calibri" w:hAnsi="Arial" w:cs="Arial"/>
                <w:b/>
              </w:rPr>
            </w:pPr>
          </w:p>
          <w:p w:rsidR="00DD7FB1" w:rsidRDefault="00DD7FB1" w:rsidP="007618A6">
            <w:pPr>
              <w:spacing w:after="0" w:line="240" w:lineRule="auto"/>
              <w:jc w:val="center"/>
              <w:rPr>
                <w:rFonts w:ascii="Arial" w:eastAsia="Calibri" w:hAnsi="Arial" w:cs="Arial"/>
                <w:b/>
              </w:rPr>
            </w:pPr>
            <w:r>
              <w:rPr>
                <w:rFonts w:ascii="Arial" w:eastAsia="Calibri" w:hAnsi="Arial" w:cs="Arial"/>
                <w:b/>
              </w:rPr>
              <w:t>JR</w:t>
            </w:r>
          </w:p>
          <w:p w:rsidR="00DD7FB1" w:rsidRDefault="00DD7FB1" w:rsidP="007618A6">
            <w:pPr>
              <w:spacing w:after="0" w:line="240" w:lineRule="auto"/>
              <w:jc w:val="center"/>
              <w:rPr>
                <w:rFonts w:ascii="Arial" w:eastAsia="Calibri" w:hAnsi="Arial" w:cs="Arial"/>
                <w:b/>
              </w:rPr>
            </w:pPr>
            <w:r>
              <w:rPr>
                <w:rFonts w:ascii="Arial" w:eastAsia="Calibri" w:hAnsi="Arial" w:cs="Arial"/>
                <w:b/>
              </w:rPr>
              <w:t>LS</w:t>
            </w:r>
          </w:p>
          <w:p w:rsidR="00DD7FB1" w:rsidRPr="00E10661" w:rsidRDefault="00DD7FB1" w:rsidP="00DD7FB1">
            <w:pPr>
              <w:spacing w:after="0" w:line="240" w:lineRule="auto"/>
              <w:jc w:val="center"/>
              <w:rPr>
                <w:rFonts w:ascii="Arial" w:eastAsia="Calibri" w:hAnsi="Arial" w:cs="Arial"/>
                <w:b/>
              </w:rPr>
            </w:pPr>
            <w:r>
              <w:rPr>
                <w:rFonts w:ascii="Arial" w:eastAsia="Calibri" w:hAnsi="Arial" w:cs="Arial"/>
                <w:b/>
              </w:rPr>
              <w:t>LS</w:t>
            </w:r>
          </w:p>
        </w:tc>
      </w:tr>
      <w:tr w:rsidR="001924F0" w:rsidRPr="001B7F3E" w:rsidTr="008D6F27">
        <w:trPr>
          <w:trHeight w:val="1482"/>
        </w:trPr>
        <w:tc>
          <w:tcPr>
            <w:tcW w:w="1059" w:type="dxa"/>
            <w:tcBorders>
              <w:top w:val="nil"/>
              <w:left w:val="single" w:sz="8" w:space="0" w:color="auto"/>
              <w:bottom w:val="single" w:sz="8" w:space="0" w:color="auto"/>
              <w:right w:val="single" w:sz="8" w:space="0" w:color="auto"/>
            </w:tcBorders>
            <w:tcMar>
              <w:top w:w="85" w:type="dxa"/>
              <w:left w:w="108" w:type="dxa"/>
              <w:bottom w:w="85" w:type="dxa"/>
              <w:right w:w="108" w:type="dxa"/>
            </w:tcMar>
          </w:tcPr>
          <w:p w:rsidR="001924F0" w:rsidRDefault="00B4232A" w:rsidP="001924F0">
            <w:pPr>
              <w:spacing w:after="0" w:line="240" w:lineRule="auto"/>
              <w:ind w:left="602" w:hanging="284"/>
              <w:rPr>
                <w:rFonts w:ascii="Arial" w:eastAsia="Calibri" w:hAnsi="Arial" w:cs="Arial"/>
              </w:rPr>
            </w:pPr>
            <w:r>
              <w:rPr>
                <w:rFonts w:ascii="Arial" w:eastAsia="Calibri" w:hAnsi="Arial" w:cs="Arial"/>
              </w:rPr>
              <w:lastRenderedPageBreak/>
              <w:t>4.2</w:t>
            </w:r>
          </w:p>
          <w:p w:rsidR="001924F0" w:rsidRDefault="001924F0" w:rsidP="001924F0">
            <w:pPr>
              <w:spacing w:after="0" w:line="240" w:lineRule="auto"/>
              <w:jc w:val="center"/>
              <w:rPr>
                <w:rFonts w:ascii="Arial" w:eastAsia="Calibri" w:hAnsi="Arial" w:cs="Arial"/>
              </w:rPr>
            </w:pPr>
          </w:p>
          <w:p w:rsidR="007722D0" w:rsidRDefault="007722D0" w:rsidP="001924F0">
            <w:pPr>
              <w:spacing w:after="0" w:line="240" w:lineRule="auto"/>
              <w:jc w:val="center"/>
              <w:rPr>
                <w:rFonts w:ascii="Arial" w:eastAsia="Calibri" w:hAnsi="Arial" w:cs="Arial"/>
              </w:rPr>
            </w:pPr>
          </w:p>
          <w:p w:rsidR="007722D0" w:rsidRDefault="007722D0" w:rsidP="001924F0">
            <w:pPr>
              <w:spacing w:after="0" w:line="240" w:lineRule="auto"/>
              <w:jc w:val="center"/>
              <w:rPr>
                <w:rFonts w:ascii="Arial" w:eastAsia="Calibri" w:hAnsi="Arial" w:cs="Arial"/>
              </w:rPr>
            </w:pPr>
          </w:p>
          <w:p w:rsidR="007722D0" w:rsidRDefault="007722D0" w:rsidP="001924F0">
            <w:pPr>
              <w:spacing w:after="0" w:line="240" w:lineRule="auto"/>
              <w:jc w:val="center"/>
              <w:rPr>
                <w:rFonts w:ascii="Arial" w:eastAsia="Calibri" w:hAnsi="Arial" w:cs="Arial"/>
              </w:rPr>
            </w:pPr>
          </w:p>
          <w:p w:rsidR="001924F0" w:rsidRPr="00E10661" w:rsidRDefault="001924F0" w:rsidP="001924F0">
            <w:pPr>
              <w:pStyle w:val="ListParagraph"/>
              <w:spacing w:after="0" w:line="240" w:lineRule="auto"/>
              <w:ind w:left="885"/>
              <w:jc w:val="both"/>
              <w:rPr>
                <w:rFonts w:ascii="Arial" w:eastAsia="Calibri" w:hAnsi="Arial" w:cs="Arial"/>
              </w:rPr>
            </w:pPr>
          </w:p>
        </w:tc>
        <w:tc>
          <w:tcPr>
            <w:tcW w:w="8356" w:type="dxa"/>
            <w:tcBorders>
              <w:top w:val="nil"/>
              <w:left w:val="nil"/>
              <w:bottom w:val="single" w:sz="8" w:space="0" w:color="auto"/>
              <w:right w:val="single" w:sz="8" w:space="0" w:color="auto"/>
            </w:tcBorders>
            <w:tcMar>
              <w:top w:w="85" w:type="dxa"/>
              <w:left w:w="108" w:type="dxa"/>
              <w:bottom w:w="85" w:type="dxa"/>
              <w:right w:w="108" w:type="dxa"/>
            </w:tcMar>
          </w:tcPr>
          <w:p w:rsidR="001924F0" w:rsidRPr="009A6BFD" w:rsidRDefault="001924F0" w:rsidP="001924F0">
            <w:pPr>
              <w:spacing w:after="0" w:line="240" w:lineRule="auto"/>
              <w:rPr>
                <w:rFonts w:ascii="Arial" w:hAnsi="Arial" w:cs="Arial"/>
                <w:b/>
              </w:rPr>
            </w:pPr>
            <w:r w:rsidRPr="009A6BFD">
              <w:rPr>
                <w:rFonts w:ascii="Arial" w:hAnsi="Arial" w:cs="Arial"/>
                <w:b/>
              </w:rPr>
              <w:t>Roadmap</w:t>
            </w:r>
            <w:r w:rsidR="00926FAF">
              <w:rPr>
                <w:rFonts w:ascii="Arial" w:hAnsi="Arial" w:cs="Arial"/>
                <w:b/>
              </w:rPr>
              <w:t xml:space="preserve"> Projects:</w:t>
            </w:r>
          </w:p>
          <w:p w:rsidR="001924F0" w:rsidRPr="001924F0" w:rsidRDefault="001924F0" w:rsidP="001924F0">
            <w:pPr>
              <w:spacing w:after="0" w:line="240" w:lineRule="auto"/>
              <w:rPr>
                <w:rFonts w:ascii="Arial" w:hAnsi="Arial" w:cs="Arial"/>
              </w:rPr>
            </w:pPr>
          </w:p>
          <w:p w:rsidR="008823DF" w:rsidRPr="00E278DD" w:rsidRDefault="00E278DD" w:rsidP="00E278DD">
            <w:pPr>
              <w:pStyle w:val="ListParagraph"/>
              <w:keepNext/>
              <w:numPr>
                <w:ilvl w:val="0"/>
                <w:numId w:val="38"/>
              </w:numPr>
              <w:tabs>
                <w:tab w:val="left" w:pos="393"/>
              </w:tabs>
              <w:spacing w:after="0" w:line="240" w:lineRule="auto"/>
              <w:ind w:left="677"/>
              <w:rPr>
                <w:rFonts w:ascii="Arial" w:hAnsi="Arial" w:cs="Arial"/>
                <w:b/>
              </w:rPr>
            </w:pPr>
            <w:r w:rsidRPr="00E278DD">
              <w:rPr>
                <w:rFonts w:ascii="Arial" w:hAnsi="Arial" w:cs="Arial"/>
                <w:b/>
              </w:rPr>
              <w:t>C</w:t>
            </w:r>
            <w:r w:rsidR="001F2FF6" w:rsidRPr="00E278DD">
              <w:rPr>
                <w:rFonts w:ascii="Arial" w:hAnsi="Arial" w:cs="Arial"/>
                <w:b/>
              </w:rPr>
              <w:t>ommunications</w:t>
            </w:r>
            <w:r w:rsidR="00066AD2" w:rsidRPr="00E278DD">
              <w:rPr>
                <w:rFonts w:ascii="Arial" w:hAnsi="Arial" w:cs="Arial"/>
                <w:b/>
              </w:rPr>
              <w:t xml:space="preserve"> Strategy:</w:t>
            </w:r>
            <w:r w:rsidR="001F2FF6" w:rsidRPr="00E278DD">
              <w:rPr>
                <w:rFonts w:ascii="Arial" w:hAnsi="Arial" w:cs="Arial"/>
                <w:b/>
              </w:rPr>
              <w:t xml:space="preserve"> </w:t>
            </w:r>
            <w:r w:rsidR="000D6618" w:rsidRPr="00E278DD">
              <w:rPr>
                <w:rFonts w:ascii="Arial" w:hAnsi="Arial" w:cs="Arial"/>
                <w:b/>
              </w:rPr>
              <w:t xml:space="preserve"> </w:t>
            </w:r>
          </w:p>
          <w:p w:rsidR="008823DF" w:rsidRDefault="008823DF" w:rsidP="008823DF">
            <w:pPr>
              <w:keepNext/>
              <w:spacing w:after="0" w:line="240" w:lineRule="auto"/>
              <w:rPr>
                <w:rFonts w:ascii="Arial" w:hAnsi="Arial" w:cs="Arial"/>
              </w:rPr>
            </w:pPr>
          </w:p>
          <w:p w:rsidR="00DD7FB1" w:rsidRDefault="00DD7FB1" w:rsidP="00DD7FB1">
            <w:pPr>
              <w:spacing w:after="0" w:line="240" w:lineRule="auto"/>
              <w:rPr>
                <w:rFonts w:ascii="Arial" w:eastAsia="Calibri" w:hAnsi="Arial" w:cs="Arial"/>
              </w:rPr>
            </w:pPr>
            <w:r>
              <w:rPr>
                <w:rFonts w:ascii="Arial" w:eastAsia="Calibri" w:hAnsi="Arial" w:cs="Arial"/>
              </w:rPr>
              <w:t xml:space="preserve">It was agreed that we need a consolidated, outward sell with positive news about the Water Hub.  There were discussions around the various options available: Webinars; lunch and learn, social media.  </w:t>
            </w:r>
            <w:r w:rsidRPr="00DD7FB1">
              <w:rPr>
                <w:rFonts w:ascii="Arial" w:eastAsia="Calibri" w:hAnsi="Arial" w:cs="Arial"/>
                <w:b/>
              </w:rPr>
              <w:t>LS to introduce JB/JR/NQ via email</w:t>
            </w:r>
            <w:r>
              <w:rPr>
                <w:rFonts w:ascii="Arial" w:eastAsia="Calibri" w:hAnsi="Arial" w:cs="Arial"/>
              </w:rPr>
              <w:t>.</w:t>
            </w:r>
          </w:p>
          <w:p w:rsidR="00DD7FB1" w:rsidRDefault="00DD7FB1" w:rsidP="00DD7FB1">
            <w:pPr>
              <w:spacing w:after="0" w:line="240" w:lineRule="auto"/>
              <w:rPr>
                <w:rFonts w:ascii="Arial" w:eastAsia="Calibri" w:hAnsi="Arial" w:cs="Arial"/>
              </w:rPr>
            </w:pPr>
          </w:p>
          <w:p w:rsidR="001E18B1" w:rsidRPr="009A6BFD" w:rsidRDefault="001E18B1" w:rsidP="00E278DD">
            <w:pPr>
              <w:pStyle w:val="ListParagraph"/>
              <w:keepNext/>
              <w:numPr>
                <w:ilvl w:val="0"/>
                <w:numId w:val="38"/>
              </w:numPr>
              <w:tabs>
                <w:tab w:val="left" w:pos="393"/>
              </w:tabs>
              <w:spacing w:after="0" w:line="240" w:lineRule="auto"/>
              <w:ind w:left="677"/>
              <w:rPr>
                <w:rFonts w:ascii="Arial" w:hAnsi="Arial" w:cs="Arial"/>
                <w:b/>
              </w:rPr>
            </w:pPr>
            <w:r>
              <w:rPr>
                <w:rFonts w:ascii="Arial" w:hAnsi="Arial" w:cs="Arial"/>
                <w:b/>
              </w:rPr>
              <w:t>Efficiencies:</w:t>
            </w:r>
          </w:p>
          <w:p w:rsidR="001E18B1" w:rsidRDefault="001E18B1" w:rsidP="009A6BFD">
            <w:pPr>
              <w:spacing w:after="0" w:line="240" w:lineRule="auto"/>
              <w:rPr>
                <w:rFonts w:ascii="Arial" w:hAnsi="Arial" w:cs="Arial"/>
                <w:b/>
              </w:rPr>
            </w:pPr>
          </w:p>
          <w:p w:rsidR="009A6BFD" w:rsidRDefault="00926FAF" w:rsidP="00926FAF">
            <w:pPr>
              <w:spacing w:after="0" w:line="240" w:lineRule="auto"/>
              <w:rPr>
                <w:rFonts w:ascii="Arial" w:hAnsi="Arial" w:cs="Arial"/>
              </w:rPr>
            </w:pPr>
            <w:r>
              <w:rPr>
                <w:rFonts w:ascii="Arial" w:hAnsi="Arial" w:cs="Arial"/>
              </w:rPr>
              <w:t xml:space="preserve">LS to follow up with Southern Water re. </w:t>
            </w:r>
            <w:proofErr w:type="gramStart"/>
            <w:r>
              <w:rPr>
                <w:rFonts w:ascii="Arial" w:hAnsi="Arial" w:cs="Arial"/>
              </w:rPr>
              <w:t>outstanding</w:t>
            </w:r>
            <w:proofErr w:type="gramEnd"/>
            <w:r>
              <w:rPr>
                <w:rFonts w:ascii="Arial" w:hAnsi="Arial" w:cs="Arial"/>
              </w:rPr>
              <w:t xml:space="preserve"> action to benchmark efficiencies.</w:t>
            </w:r>
          </w:p>
          <w:p w:rsidR="00926FAF" w:rsidRDefault="00926FAF" w:rsidP="00926FAF">
            <w:pPr>
              <w:spacing w:after="0" w:line="240" w:lineRule="auto"/>
              <w:rPr>
                <w:rFonts w:ascii="Arial" w:hAnsi="Arial" w:cs="Arial"/>
              </w:rPr>
            </w:pPr>
          </w:p>
          <w:p w:rsidR="00926FAF" w:rsidRDefault="00926FAF" w:rsidP="00926FAF">
            <w:pPr>
              <w:spacing w:after="0" w:line="240" w:lineRule="auto"/>
              <w:rPr>
                <w:rFonts w:ascii="Arial" w:hAnsi="Arial" w:cs="Arial"/>
              </w:rPr>
            </w:pPr>
            <w:r>
              <w:rPr>
                <w:rFonts w:ascii="Arial" w:hAnsi="Arial" w:cs="Arial"/>
              </w:rPr>
              <w:t xml:space="preserve">JR to ring CP at Anglian to discuss efficiencies </w:t>
            </w:r>
            <w:proofErr w:type="spellStart"/>
            <w:r>
              <w:rPr>
                <w:rFonts w:ascii="Arial" w:hAnsi="Arial" w:cs="Arial"/>
              </w:rPr>
              <w:t>workstream</w:t>
            </w:r>
            <w:proofErr w:type="spellEnd"/>
            <w:r>
              <w:rPr>
                <w:rFonts w:ascii="Arial" w:hAnsi="Arial" w:cs="Arial"/>
              </w:rPr>
              <w:t>.</w:t>
            </w:r>
          </w:p>
          <w:p w:rsidR="00506D76" w:rsidRDefault="00506D76" w:rsidP="00926FAF">
            <w:pPr>
              <w:spacing w:after="0" w:line="240" w:lineRule="auto"/>
              <w:rPr>
                <w:rFonts w:ascii="Arial" w:hAnsi="Arial" w:cs="Arial"/>
              </w:rPr>
            </w:pPr>
          </w:p>
          <w:p w:rsidR="00506D76" w:rsidRPr="009A6BFD" w:rsidRDefault="00506D76" w:rsidP="00506D76">
            <w:pPr>
              <w:pStyle w:val="ListParagraph"/>
              <w:keepNext/>
              <w:numPr>
                <w:ilvl w:val="0"/>
                <w:numId w:val="38"/>
              </w:numPr>
              <w:tabs>
                <w:tab w:val="left" w:pos="393"/>
              </w:tabs>
              <w:spacing w:after="0" w:line="240" w:lineRule="auto"/>
              <w:ind w:left="677"/>
              <w:rPr>
                <w:rFonts w:ascii="Arial" w:hAnsi="Arial" w:cs="Arial"/>
                <w:b/>
              </w:rPr>
            </w:pPr>
            <w:r>
              <w:rPr>
                <w:rFonts w:ascii="Arial" w:hAnsi="Arial" w:cs="Arial"/>
                <w:b/>
              </w:rPr>
              <w:t xml:space="preserve">Other Projects:  </w:t>
            </w:r>
            <w:r>
              <w:rPr>
                <w:rFonts w:ascii="Arial" w:hAnsi="Arial" w:cs="Arial"/>
              </w:rPr>
              <w:t>See action log for updates.</w:t>
            </w:r>
          </w:p>
          <w:p w:rsidR="00506D76" w:rsidRPr="001924F0" w:rsidRDefault="00506D76" w:rsidP="00926FAF">
            <w:pPr>
              <w:spacing w:after="0" w:line="240" w:lineRule="auto"/>
              <w:rPr>
                <w:rFonts w:ascii="Arial" w:hAnsi="Arial" w:cs="Arial"/>
              </w:rPr>
            </w:pPr>
          </w:p>
        </w:tc>
        <w:tc>
          <w:tcPr>
            <w:tcW w:w="1023" w:type="dxa"/>
            <w:tcBorders>
              <w:top w:val="nil"/>
              <w:left w:val="nil"/>
              <w:bottom w:val="single" w:sz="8" w:space="0" w:color="auto"/>
              <w:right w:val="single" w:sz="8" w:space="0" w:color="auto"/>
            </w:tcBorders>
            <w:tcMar>
              <w:top w:w="85" w:type="dxa"/>
              <w:left w:w="108" w:type="dxa"/>
              <w:bottom w:w="85" w:type="dxa"/>
              <w:right w:w="108" w:type="dxa"/>
            </w:tcMar>
          </w:tcPr>
          <w:p w:rsidR="001924F0" w:rsidRPr="00013F51" w:rsidRDefault="001924F0" w:rsidP="007618A6">
            <w:pPr>
              <w:spacing w:after="0" w:line="240" w:lineRule="auto"/>
              <w:jc w:val="center"/>
              <w:rPr>
                <w:rFonts w:ascii="Arial" w:eastAsia="Calibri" w:hAnsi="Arial" w:cs="Arial"/>
                <w:b/>
              </w:rPr>
            </w:pPr>
          </w:p>
          <w:p w:rsidR="009A6BFD" w:rsidRDefault="009A6BFD" w:rsidP="007618A6">
            <w:pPr>
              <w:spacing w:after="0" w:line="240" w:lineRule="auto"/>
              <w:jc w:val="center"/>
              <w:rPr>
                <w:rFonts w:ascii="Arial" w:eastAsia="Calibri" w:hAnsi="Arial" w:cs="Arial"/>
                <w:b/>
              </w:rPr>
            </w:pPr>
          </w:p>
          <w:p w:rsidR="004E20E2" w:rsidRDefault="004E20E2" w:rsidP="007618A6">
            <w:pPr>
              <w:spacing w:after="0" w:line="240" w:lineRule="auto"/>
              <w:jc w:val="center"/>
              <w:rPr>
                <w:rFonts w:ascii="Arial" w:eastAsia="Calibri" w:hAnsi="Arial" w:cs="Arial"/>
                <w:b/>
              </w:rPr>
            </w:pPr>
          </w:p>
          <w:p w:rsidR="004E20E2" w:rsidRDefault="004E20E2" w:rsidP="007618A6">
            <w:pPr>
              <w:spacing w:after="0" w:line="240" w:lineRule="auto"/>
              <w:jc w:val="center"/>
              <w:rPr>
                <w:rFonts w:ascii="Arial" w:eastAsia="Calibri" w:hAnsi="Arial" w:cs="Arial"/>
                <w:b/>
              </w:rPr>
            </w:pPr>
          </w:p>
          <w:p w:rsidR="00926FAF" w:rsidRDefault="00926FAF" w:rsidP="007618A6">
            <w:pPr>
              <w:spacing w:after="0" w:line="240" w:lineRule="auto"/>
              <w:jc w:val="center"/>
              <w:rPr>
                <w:rFonts w:ascii="Arial" w:eastAsia="Calibri" w:hAnsi="Arial" w:cs="Arial"/>
                <w:b/>
              </w:rPr>
            </w:pPr>
          </w:p>
          <w:p w:rsidR="00926FAF" w:rsidRDefault="00926FAF" w:rsidP="007618A6">
            <w:pPr>
              <w:spacing w:after="0" w:line="240" w:lineRule="auto"/>
              <w:jc w:val="center"/>
              <w:rPr>
                <w:rFonts w:ascii="Arial" w:eastAsia="Calibri" w:hAnsi="Arial" w:cs="Arial"/>
                <w:b/>
              </w:rPr>
            </w:pPr>
          </w:p>
          <w:p w:rsidR="00926FAF" w:rsidRDefault="00926FAF" w:rsidP="007618A6">
            <w:pPr>
              <w:spacing w:after="0" w:line="240" w:lineRule="auto"/>
              <w:jc w:val="center"/>
              <w:rPr>
                <w:rFonts w:ascii="Arial" w:eastAsia="Calibri" w:hAnsi="Arial" w:cs="Arial"/>
                <w:b/>
              </w:rPr>
            </w:pPr>
            <w:r>
              <w:rPr>
                <w:rFonts w:ascii="Arial" w:eastAsia="Calibri" w:hAnsi="Arial" w:cs="Arial"/>
                <w:b/>
              </w:rPr>
              <w:t>LS</w:t>
            </w:r>
          </w:p>
          <w:p w:rsidR="00926FAF" w:rsidRDefault="00926FAF" w:rsidP="007618A6">
            <w:pPr>
              <w:spacing w:after="0" w:line="240" w:lineRule="auto"/>
              <w:jc w:val="center"/>
              <w:rPr>
                <w:rFonts w:ascii="Arial" w:eastAsia="Calibri" w:hAnsi="Arial" w:cs="Arial"/>
                <w:b/>
              </w:rPr>
            </w:pPr>
          </w:p>
          <w:p w:rsidR="00926FAF" w:rsidRDefault="00926FAF" w:rsidP="007618A6">
            <w:pPr>
              <w:spacing w:after="0" w:line="240" w:lineRule="auto"/>
              <w:jc w:val="center"/>
              <w:rPr>
                <w:rFonts w:ascii="Arial" w:eastAsia="Calibri" w:hAnsi="Arial" w:cs="Arial"/>
                <w:b/>
              </w:rPr>
            </w:pPr>
          </w:p>
          <w:p w:rsidR="00926FAF" w:rsidRDefault="00926FAF" w:rsidP="007618A6">
            <w:pPr>
              <w:spacing w:after="0" w:line="240" w:lineRule="auto"/>
              <w:jc w:val="center"/>
              <w:rPr>
                <w:rFonts w:ascii="Arial" w:eastAsia="Calibri" w:hAnsi="Arial" w:cs="Arial"/>
                <w:b/>
              </w:rPr>
            </w:pPr>
          </w:p>
          <w:p w:rsidR="00926FAF" w:rsidRDefault="00926FAF" w:rsidP="007618A6">
            <w:pPr>
              <w:spacing w:after="0" w:line="240" w:lineRule="auto"/>
              <w:jc w:val="center"/>
              <w:rPr>
                <w:rFonts w:ascii="Arial" w:eastAsia="Calibri" w:hAnsi="Arial" w:cs="Arial"/>
                <w:b/>
              </w:rPr>
            </w:pPr>
            <w:r>
              <w:rPr>
                <w:rFonts w:ascii="Arial" w:eastAsia="Calibri" w:hAnsi="Arial" w:cs="Arial"/>
                <w:b/>
              </w:rPr>
              <w:t>LS</w:t>
            </w:r>
          </w:p>
          <w:p w:rsidR="00926FAF" w:rsidRDefault="00926FAF" w:rsidP="007618A6">
            <w:pPr>
              <w:spacing w:after="0" w:line="240" w:lineRule="auto"/>
              <w:jc w:val="center"/>
              <w:rPr>
                <w:rFonts w:ascii="Arial" w:eastAsia="Calibri" w:hAnsi="Arial" w:cs="Arial"/>
                <w:b/>
              </w:rPr>
            </w:pPr>
          </w:p>
          <w:p w:rsidR="00926FAF" w:rsidRDefault="00926FAF" w:rsidP="007618A6">
            <w:pPr>
              <w:spacing w:after="0" w:line="240" w:lineRule="auto"/>
              <w:jc w:val="center"/>
              <w:rPr>
                <w:rFonts w:ascii="Arial" w:eastAsia="Calibri" w:hAnsi="Arial" w:cs="Arial"/>
                <w:b/>
              </w:rPr>
            </w:pPr>
          </w:p>
          <w:p w:rsidR="00013F51" w:rsidRPr="009A6BFD" w:rsidRDefault="00926FAF" w:rsidP="00926FAF">
            <w:pPr>
              <w:spacing w:after="0" w:line="240" w:lineRule="auto"/>
              <w:jc w:val="center"/>
              <w:rPr>
                <w:rFonts w:ascii="Arial" w:eastAsia="Calibri" w:hAnsi="Arial" w:cs="Arial"/>
                <w:b/>
              </w:rPr>
            </w:pPr>
            <w:r>
              <w:rPr>
                <w:rFonts w:ascii="Arial" w:eastAsia="Calibri" w:hAnsi="Arial" w:cs="Arial"/>
                <w:b/>
              </w:rPr>
              <w:t>JR</w:t>
            </w:r>
          </w:p>
        </w:tc>
      </w:tr>
      <w:tr w:rsidR="00926FAF" w:rsidRPr="001B7F3E" w:rsidTr="0066483C">
        <w:trPr>
          <w:trHeight w:val="506"/>
        </w:trPr>
        <w:tc>
          <w:tcPr>
            <w:tcW w:w="1059" w:type="dxa"/>
            <w:tcBorders>
              <w:top w:val="nil"/>
              <w:left w:val="single" w:sz="8" w:space="0" w:color="auto"/>
              <w:bottom w:val="single" w:sz="8" w:space="0" w:color="auto"/>
              <w:right w:val="single" w:sz="8" w:space="0" w:color="auto"/>
            </w:tcBorders>
            <w:tcMar>
              <w:top w:w="85" w:type="dxa"/>
              <w:left w:w="108" w:type="dxa"/>
              <w:bottom w:w="85" w:type="dxa"/>
              <w:right w:w="108" w:type="dxa"/>
            </w:tcMar>
          </w:tcPr>
          <w:p w:rsidR="00926FAF" w:rsidRPr="00E10661" w:rsidRDefault="00926FAF" w:rsidP="007722D0">
            <w:pPr>
              <w:pStyle w:val="ListParagraph"/>
              <w:numPr>
                <w:ilvl w:val="0"/>
                <w:numId w:val="25"/>
              </w:numPr>
              <w:spacing w:after="0" w:line="240" w:lineRule="auto"/>
              <w:ind w:left="885" w:hanging="567"/>
              <w:rPr>
                <w:rFonts w:ascii="Arial" w:eastAsia="Calibri" w:hAnsi="Arial" w:cs="Arial"/>
              </w:rPr>
            </w:pPr>
          </w:p>
        </w:tc>
        <w:tc>
          <w:tcPr>
            <w:tcW w:w="8356" w:type="dxa"/>
            <w:tcBorders>
              <w:top w:val="nil"/>
              <w:left w:val="nil"/>
              <w:bottom w:val="single" w:sz="8" w:space="0" w:color="auto"/>
              <w:right w:val="single" w:sz="8" w:space="0" w:color="auto"/>
            </w:tcBorders>
            <w:tcMar>
              <w:top w:w="85" w:type="dxa"/>
              <w:left w:w="108" w:type="dxa"/>
              <w:bottom w:w="85" w:type="dxa"/>
              <w:right w:w="108" w:type="dxa"/>
            </w:tcMar>
          </w:tcPr>
          <w:p w:rsidR="00926FAF" w:rsidRPr="00926FAF" w:rsidRDefault="00926FAF" w:rsidP="00926FAF">
            <w:pPr>
              <w:keepNext/>
              <w:tabs>
                <w:tab w:val="left" w:pos="393"/>
              </w:tabs>
              <w:spacing w:after="0" w:line="240" w:lineRule="auto"/>
              <w:rPr>
                <w:rFonts w:ascii="Arial" w:hAnsi="Arial" w:cs="Arial"/>
                <w:b/>
              </w:rPr>
            </w:pPr>
            <w:r w:rsidRPr="00926FAF">
              <w:rPr>
                <w:rFonts w:ascii="Arial" w:hAnsi="Arial" w:cs="Arial"/>
                <w:b/>
              </w:rPr>
              <w:t>Information Management and Engagement:</w:t>
            </w:r>
          </w:p>
          <w:p w:rsidR="00926FAF" w:rsidRPr="00344202" w:rsidRDefault="00926FAF" w:rsidP="00926FAF">
            <w:pPr>
              <w:pStyle w:val="ListParagraph"/>
              <w:keepNext/>
              <w:tabs>
                <w:tab w:val="left" w:pos="393"/>
              </w:tabs>
              <w:spacing w:after="0" w:line="240" w:lineRule="auto"/>
              <w:ind w:left="677"/>
              <w:rPr>
                <w:rFonts w:ascii="Arial" w:hAnsi="Arial" w:cs="Arial"/>
                <w:b/>
              </w:rPr>
            </w:pPr>
          </w:p>
          <w:p w:rsidR="00926FAF" w:rsidRDefault="00926FAF" w:rsidP="00926FAF">
            <w:pPr>
              <w:keepNext/>
              <w:tabs>
                <w:tab w:val="left" w:pos="393"/>
              </w:tabs>
              <w:spacing w:after="0" w:line="240" w:lineRule="auto"/>
              <w:rPr>
                <w:rFonts w:ascii="Arial" w:hAnsi="Arial" w:cs="Arial"/>
                <w:bCs/>
                <w:color w:val="00000A"/>
              </w:rPr>
            </w:pPr>
            <w:r>
              <w:rPr>
                <w:rFonts w:ascii="Arial" w:hAnsi="Arial" w:cs="Arial"/>
                <w:bCs/>
                <w:color w:val="00000A"/>
              </w:rPr>
              <w:t xml:space="preserve">All agreed that care needs to be given as to how we anonymise and share sensitive information.  LS suggested using the methodology used by the Competitions and Market Authority i.e. all clients have a code name based on London Tube Stations.  It was agreed that this was a good idea.  </w:t>
            </w:r>
            <w:r w:rsidRPr="002A3A61">
              <w:rPr>
                <w:rFonts w:ascii="Arial" w:hAnsi="Arial" w:cs="Arial"/>
                <w:b/>
                <w:bCs/>
                <w:color w:val="00000A"/>
              </w:rPr>
              <w:t>LS to liaise with Client Group representative</w:t>
            </w:r>
            <w:r>
              <w:rPr>
                <w:rFonts w:ascii="Arial" w:hAnsi="Arial" w:cs="Arial"/>
                <w:b/>
                <w:bCs/>
                <w:color w:val="00000A"/>
              </w:rPr>
              <w:t>s</w:t>
            </w:r>
            <w:r w:rsidRPr="002A3A61">
              <w:rPr>
                <w:rFonts w:ascii="Arial" w:hAnsi="Arial" w:cs="Arial"/>
                <w:b/>
                <w:bCs/>
                <w:color w:val="00000A"/>
              </w:rPr>
              <w:t xml:space="preserve"> to implement.</w:t>
            </w:r>
          </w:p>
          <w:p w:rsidR="00926FAF" w:rsidRDefault="00926FAF" w:rsidP="00926FAF">
            <w:pPr>
              <w:keepNext/>
              <w:tabs>
                <w:tab w:val="left" w:pos="393"/>
              </w:tabs>
              <w:spacing w:after="0" w:line="240" w:lineRule="auto"/>
              <w:rPr>
                <w:rFonts w:ascii="Arial" w:hAnsi="Arial" w:cs="Arial"/>
                <w:bCs/>
                <w:color w:val="00000A"/>
              </w:rPr>
            </w:pPr>
          </w:p>
          <w:p w:rsidR="00926FAF" w:rsidRDefault="00926FAF" w:rsidP="00926FAF">
            <w:pPr>
              <w:keepNext/>
              <w:tabs>
                <w:tab w:val="left" w:pos="393"/>
              </w:tabs>
              <w:spacing w:after="0" w:line="240" w:lineRule="auto"/>
              <w:rPr>
                <w:rFonts w:ascii="Arial" w:hAnsi="Arial" w:cs="Arial"/>
                <w:bCs/>
                <w:color w:val="00000A"/>
              </w:rPr>
            </w:pPr>
            <w:r w:rsidRPr="00DD7FB1">
              <w:rPr>
                <w:rFonts w:ascii="Arial" w:hAnsi="Arial" w:cs="Arial"/>
                <w:bCs/>
                <w:color w:val="00000A"/>
              </w:rPr>
              <w:t xml:space="preserve">LS advised that TH had agreed that </w:t>
            </w:r>
            <w:proofErr w:type="spellStart"/>
            <w:r w:rsidRPr="00DD7FB1">
              <w:rPr>
                <w:rFonts w:ascii="Arial" w:hAnsi="Arial" w:cs="Arial"/>
                <w:bCs/>
                <w:color w:val="00000A"/>
              </w:rPr>
              <w:t>BoS</w:t>
            </w:r>
            <w:proofErr w:type="spellEnd"/>
            <w:r w:rsidRPr="00DD7FB1">
              <w:rPr>
                <w:rFonts w:ascii="Arial" w:hAnsi="Arial" w:cs="Arial"/>
                <w:bCs/>
                <w:color w:val="00000A"/>
              </w:rPr>
              <w:t xml:space="preserve"> will pay to develop a secure area of their website, where client confidential data can be store</w:t>
            </w:r>
            <w:r w:rsidRPr="00DD7FB1">
              <w:rPr>
                <w:rFonts w:ascii="Arial" w:hAnsi="Arial" w:cs="Arial"/>
                <w:b/>
                <w:bCs/>
                <w:color w:val="00000A"/>
              </w:rPr>
              <w:t xml:space="preserve">.  LS to ask </w:t>
            </w:r>
            <w:proofErr w:type="spellStart"/>
            <w:r w:rsidRPr="00DD7FB1">
              <w:rPr>
                <w:rFonts w:ascii="Arial" w:hAnsi="Arial" w:cs="Arial"/>
                <w:b/>
                <w:bCs/>
                <w:color w:val="00000A"/>
              </w:rPr>
              <w:t>BoS</w:t>
            </w:r>
            <w:proofErr w:type="spellEnd"/>
            <w:r w:rsidRPr="00DD7FB1">
              <w:rPr>
                <w:rFonts w:ascii="Arial" w:hAnsi="Arial" w:cs="Arial"/>
                <w:b/>
                <w:bCs/>
                <w:color w:val="00000A"/>
              </w:rPr>
              <w:t xml:space="preserve"> web developer to liaise with SW and JB re. </w:t>
            </w:r>
            <w:proofErr w:type="gramStart"/>
            <w:r w:rsidRPr="00DD7FB1">
              <w:rPr>
                <w:rFonts w:ascii="Arial" w:hAnsi="Arial" w:cs="Arial"/>
                <w:b/>
                <w:bCs/>
                <w:color w:val="00000A"/>
              </w:rPr>
              <w:t>the</w:t>
            </w:r>
            <w:proofErr w:type="gramEnd"/>
            <w:r w:rsidRPr="00DD7FB1">
              <w:rPr>
                <w:rFonts w:ascii="Arial" w:hAnsi="Arial" w:cs="Arial"/>
                <w:b/>
                <w:bCs/>
                <w:color w:val="00000A"/>
              </w:rPr>
              <w:t xml:space="preserve"> spec for the secure area to ensure it meets their standards</w:t>
            </w:r>
            <w:r w:rsidRPr="00DD7FB1">
              <w:rPr>
                <w:rFonts w:ascii="Arial" w:hAnsi="Arial" w:cs="Arial"/>
                <w:bCs/>
                <w:color w:val="00000A"/>
              </w:rPr>
              <w:t xml:space="preserve"> e.g. traceability of who has accessed the area.   Once this area is set up data can be transferred from the Yorkshire Water SharePoint site.</w:t>
            </w:r>
          </w:p>
          <w:p w:rsidR="00926FAF" w:rsidRDefault="00926FAF" w:rsidP="00926FAF">
            <w:pPr>
              <w:spacing w:after="0" w:line="240" w:lineRule="auto"/>
              <w:rPr>
                <w:rFonts w:ascii="Arial" w:hAnsi="Arial" w:cs="Arial"/>
              </w:rPr>
            </w:pPr>
          </w:p>
          <w:p w:rsidR="00926FAF" w:rsidRPr="00AB1C98" w:rsidRDefault="00926FAF" w:rsidP="00926FAF">
            <w:pPr>
              <w:spacing w:after="0" w:line="240" w:lineRule="auto"/>
              <w:rPr>
                <w:rFonts w:ascii="Arial" w:hAnsi="Arial" w:cs="Arial"/>
                <w:b/>
              </w:rPr>
            </w:pPr>
            <w:r w:rsidRPr="00926FAF">
              <w:rPr>
                <w:rFonts w:ascii="Arial" w:hAnsi="Arial" w:cs="Arial"/>
                <w:b/>
              </w:rPr>
              <w:t>JR to request Jamie Mills from Xylem to send information management model prior to the Client Group Meeting in Glasgow on 29</w:t>
            </w:r>
            <w:r w:rsidRPr="00926FAF">
              <w:rPr>
                <w:rFonts w:ascii="Arial" w:hAnsi="Arial" w:cs="Arial"/>
                <w:b/>
                <w:vertAlign w:val="superscript"/>
              </w:rPr>
              <w:t>th</w:t>
            </w:r>
            <w:r w:rsidRPr="00926FAF">
              <w:rPr>
                <w:rFonts w:ascii="Arial" w:hAnsi="Arial" w:cs="Arial"/>
                <w:b/>
              </w:rPr>
              <w:t xml:space="preserve"> November</w:t>
            </w:r>
            <w:r>
              <w:rPr>
                <w:rFonts w:ascii="Arial" w:hAnsi="Arial" w:cs="Arial"/>
              </w:rPr>
              <w:t>.</w:t>
            </w:r>
          </w:p>
        </w:tc>
        <w:tc>
          <w:tcPr>
            <w:tcW w:w="1023" w:type="dxa"/>
            <w:tcBorders>
              <w:top w:val="nil"/>
              <w:left w:val="nil"/>
              <w:bottom w:val="single" w:sz="8" w:space="0" w:color="auto"/>
              <w:right w:val="single" w:sz="8" w:space="0" w:color="auto"/>
            </w:tcBorders>
            <w:tcMar>
              <w:top w:w="85" w:type="dxa"/>
              <w:left w:w="108" w:type="dxa"/>
              <w:bottom w:w="85" w:type="dxa"/>
              <w:right w:w="108" w:type="dxa"/>
            </w:tcMar>
          </w:tcPr>
          <w:p w:rsidR="00926FAF" w:rsidRDefault="00926FAF" w:rsidP="00811E21">
            <w:pPr>
              <w:spacing w:after="0" w:line="240" w:lineRule="auto"/>
              <w:jc w:val="center"/>
              <w:rPr>
                <w:rFonts w:ascii="Arial" w:eastAsia="Calibri" w:hAnsi="Arial" w:cs="Arial"/>
                <w:b/>
              </w:rPr>
            </w:pPr>
          </w:p>
          <w:p w:rsidR="00926FAF" w:rsidRDefault="00926FAF" w:rsidP="00811E21">
            <w:pPr>
              <w:spacing w:after="0" w:line="240" w:lineRule="auto"/>
              <w:jc w:val="center"/>
              <w:rPr>
                <w:rFonts w:ascii="Arial" w:eastAsia="Calibri" w:hAnsi="Arial" w:cs="Arial"/>
                <w:b/>
              </w:rPr>
            </w:pPr>
          </w:p>
          <w:p w:rsidR="00926FAF" w:rsidRDefault="00926FAF" w:rsidP="00811E21">
            <w:pPr>
              <w:spacing w:after="0" w:line="240" w:lineRule="auto"/>
              <w:jc w:val="center"/>
              <w:rPr>
                <w:rFonts w:ascii="Arial" w:eastAsia="Calibri" w:hAnsi="Arial" w:cs="Arial"/>
                <w:b/>
              </w:rPr>
            </w:pPr>
          </w:p>
          <w:p w:rsidR="00926FAF" w:rsidRDefault="00926FAF" w:rsidP="00811E21">
            <w:pPr>
              <w:spacing w:after="0" w:line="240" w:lineRule="auto"/>
              <w:jc w:val="center"/>
              <w:rPr>
                <w:rFonts w:ascii="Arial" w:eastAsia="Calibri" w:hAnsi="Arial" w:cs="Arial"/>
                <w:b/>
              </w:rPr>
            </w:pPr>
          </w:p>
          <w:p w:rsidR="00926FAF" w:rsidRPr="00926FAF" w:rsidRDefault="00926FAF" w:rsidP="00811E21">
            <w:pPr>
              <w:spacing w:after="0" w:line="240" w:lineRule="auto"/>
              <w:jc w:val="center"/>
              <w:rPr>
                <w:rFonts w:ascii="Arial" w:eastAsia="Calibri" w:hAnsi="Arial" w:cs="Arial"/>
                <w:b/>
                <w:sz w:val="30"/>
                <w:szCs w:val="30"/>
              </w:rPr>
            </w:pPr>
          </w:p>
          <w:p w:rsidR="00926FAF" w:rsidRDefault="00926FAF" w:rsidP="00811E21">
            <w:pPr>
              <w:spacing w:after="0" w:line="240" w:lineRule="auto"/>
              <w:jc w:val="center"/>
              <w:rPr>
                <w:rFonts w:ascii="Arial" w:eastAsia="Calibri" w:hAnsi="Arial" w:cs="Arial"/>
                <w:b/>
              </w:rPr>
            </w:pPr>
            <w:r>
              <w:rPr>
                <w:rFonts w:ascii="Arial" w:eastAsia="Calibri" w:hAnsi="Arial" w:cs="Arial"/>
                <w:b/>
              </w:rPr>
              <w:t>LS</w:t>
            </w:r>
          </w:p>
          <w:p w:rsidR="00926FAF" w:rsidRDefault="00926FAF" w:rsidP="00811E21">
            <w:pPr>
              <w:spacing w:after="0" w:line="240" w:lineRule="auto"/>
              <w:jc w:val="center"/>
              <w:rPr>
                <w:rFonts w:ascii="Arial" w:eastAsia="Calibri" w:hAnsi="Arial" w:cs="Arial"/>
                <w:b/>
              </w:rPr>
            </w:pPr>
          </w:p>
          <w:p w:rsidR="00926FAF" w:rsidRDefault="00926FAF" w:rsidP="00811E21">
            <w:pPr>
              <w:spacing w:after="0" w:line="240" w:lineRule="auto"/>
              <w:jc w:val="center"/>
              <w:rPr>
                <w:rFonts w:ascii="Arial" w:eastAsia="Calibri" w:hAnsi="Arial" w:cs="Arial"/>
                <w:b/>
              </w:rPr>
            </w:pPr>
          </w:p>
          <w:p w:rsidR="00926FAF" w:rsidRDefault="00926FAF" w:rsidP="00811E21">
            <w:pPr>
              <w:spacing w:after="0" w:line="240" w:lineRule="auto"/>
              <w:jc w:val="center"/>
              <w:rPr>
                <w:rFonts w:ascii="Arial" w:eastAsia="Calibri" w:hAnsi="Arial" w:cs="Arial"/>
                <w:b/>
              </w:rPr>
            </w:pPr>
          </w:p>
          <w:p w:rsidR="00926FAF" w:rsidRDefault="00926FAF" w:rsidP="00811E21">
            <w:pPr>
              <w:spacing w:after="0" w:line="240" w:lineRule="auto"/>
              <w:jc w:val="center"/>
              <w:rPr>
                <w:rFonts w:ascii="Arial" w:eastAsia="Calibri" w:hAnsi="Arial" w:cs="Arial"/>
                <w:b/>
              </w:rPr>
            </w:pPr>
            <w:r>
              <w:rPr>
                <w:rFonts w:ascii="Arial" w:eastAsia="Calibri" w:hAnsi="Arial" w:cs="Arial"/>
                <w:b/>
              </w:rPr>
              <w:t>LS</w:t>
            </w:r>
          </w:p>
          <w:p w:rsidR="00926FAF" w:rsidRDefault="00926FAF" w:rsidP="00811E21">
            <w:pPr>
              <w:spacing w:after="0" w:line="240" w:lineRule="auto"/>
              <w:jc w:val="center"/>
              <w:rPr>
                <w:rFonts w:ascii="Arial" w:eastAsia="Calibri" w:hAnsi="Arial" w:cs="Arial"/>
                <w:b/>
              </w:rPr>
            </w:pPr>
          </w:p>
          <w:p w:rsidR="00926FAF" w:rsidRDefault="00926FAF" w:rsidP="00811E21">
            <w:pPr>
              <w:spacing w:after="0" w:line="240" w:lineRule="auto"/>
              <w:jc w:val="center"/>
              <w:rPr>
                <w:rFonts w:ascii="Arial" w:eastAsia="Calibri" w:hAnsi="Arial" w:cs="Arial"/>
                <w:b/>
              </w:rPr>
            </w:pPr>
          </w:p>
          <w:p w:rsidR="00926FAF" w:rsidRDefault="00926FAF" w:rsidP="00811E21">
            <w:pPr>
              <w:spacing w:after="0" w:line="240" w:lineRule="auto"/>
              <w:jc w:val="center"/>
              <w:rPr>
                <w:rFonts w:ascii="Arial" w:eastAsia="Calibri" w:hAnsi="Arial" w:cs="Arial"/>
                <w:b/>
              </w:rPr>
            </w:pPr>
          </w:p>
          <w:p w:rsidR="00926FAF" w:rsidRDefault="00926FAF" w:rsidP="00811E21">
            <w:pPr>
              <w:spacing w:after="0" w:line="240" w:lineRule="auto"/>
              <w:jc w:val="center"/>
              <w:rPr>
                <w:rFonts w:ascii="Arial" w:eastAsia="Calibri" w:hAnsi="Arial" w:cs="Arial"/>
                <w:b/>
              </w:rPr>
            </w:pPr>
          </w:p>
          <w:p w:rsidR="00926FAF" w:rsidRDefault="00926FAF" w:rsidP="00811E21">
            <w:pPr>
              <w:spacing w:after="0" w:line="240" w:lineRule="auto"/>
              <w:jc w:val="center"/>
              <w:rPr>
                <w:rFonts w:ascii="Arial" w:eastAsia="Calibri" w:hAnsi="Arial" w:cs="Arial"/>
                <w:b/>
              </w:rPr>
            </w:pPr>
          </w:p>
          <w:p w:rsidR="00926FAF" w:rsidRDefault="00926FAF" w:rsidP="00811E21">
            <w:pPr>
              <w:spacing w:after="0" w:line="240" w:lineRule="auto"/>
              <w:jc w:val="center"/>
              <w:rPr>
                <w:rFonts w:ascii="Arial" w:eastAsia="Calibri" w:hAnsi="Arial" w:cs="Arial"/>
                <w:b/>
              </w:rPr>
            </w:pPr>
            <w:r>
              <w:rPr>
                <w:rFonts w:ascii="Arial" w:eastAsia="Calibri" w:hAnsi="Arial" w:cs="Arial"/>
                <w:b/>
              </w:rPr>
              <w:t>JR</w:t>
            </w:r>
          </w:p>
        </w:tc>
      </w:tr>
      <w:tr w:rsidR="007722D0" w:rsidRPr="001B7F3E" w:rsidTr="0066483C">
        <w:trPr>
          <w:trHeight w:val="506"/>
        </w:trPr>
        <w:tc>
          <w:tcPr>
            <w:tcW w:w="1059" w:type="dxa"/>
            <w:tcBorders>
              <w:top w:val="nil"/>
              <w:left w:val="single" w:sz="8" w:space="0" w:color="auto"/>
              <w:bottom w:val="single" w:sz="8" w:space="0" w:color="auto"/>
              <w:right w:val="single" w:sz="8" w:space="0" w:color="auto"/>
            </w:tcBorders>
            <w:tcMar>
              <w:top w:w="85" w:type="dxa"/>
              <w:left w:w="108" w:type="dxa"/>
              <w:bottom w:w="85" w:type="dxa"/>
              <w:right w:w="108" w:type="dxa"/>
            </w:tcMar>
          </w:tcPr>
          <w:p w:rsidR="007722D0" w:rsidRPr="00E10661" w:rsidRDefault="007722D0" w:rsidP="007722D0">
            <w:pPr>
              <w:pStyle w:val="ListParagraph"/>
              <w:numPr>
                <w:ilvl w:val="0"/>
                <w:numId w:val="25"/>
              </w:numPr>
              <w:spacing w:after="0" w:line="240" w:lineRule="auto"/>
              <w:ind w:left="885" w:hanging="567"/>
              <w:rPr>
                <w:rFonts w:ascii="Arial" w:eastAsia="Calibri" w:hAnsi="Arial" w:cs="Arial"/>
              </w:rPr>
            </w:pPr>
          </w:p>
        </w:tc>
        <w:tc>
          <w:tcPr>
            <w:tcW w:w="8356" w:type="dxa"/>
            <w:tcBorders>
              <w:top w:val="nil"/>
              <w:left w:val="nil"/>
              <w:bottom w:val="single" w:sz="8" w:space="0" w:color="auto"/>
              <w:right w:val="single" w:sz="8" w:space="0" w:color="auto"/>
            </w:tcBorders>
            <w:tcMar>
              <w:top w:w="85" w:type="dxa"/>
              <w:left w:w="108" w:type="dxa"/>
              <w:bottom w:w="85" w:type="dxa"/>
              <w:right w:w="108" w:type="dxa"/>
            </w:tcMar>
            <w:hideMark/>
          </w:tcPr>
          <w:p w:rsidR="007722D0" w:rsidRDefault="007722D0" w:rsidP="007722D0">
            <w:pPr>
              <w:spacing w:after="0" w:line="240" w:lineRule="auto"/>
              <w:rPr>
                <w:rFonts w:ascii="Arial" w:hAnsi="Arial" w:cs="Arial"/>
                <w:b/>
              </w:rPr>
            </w:pPr>
            <w:r w:rsidRPr="00AB1C98">
              <w:rPr>
                <w:rFonts w:ascii="Arial" w:hAnsi="Arial" w:cs="Arial"/>
                <w:b/>
              </w:rPr>
              <w:t>Future Events</w:t>
            </w:r>
          </w:p>
          <w:p w:rsidR="009A2688" w:rsidRPr="00AB1C98" w:rsidRDefault="009A2688" w:rsidP="007722D0">
            <w:pPr>
              <w:spacing w:after="0" w:line="240" w:lineRule="auto"/>
              <w:rPr>
                <w:rFonts w:ascii="Arial" w:hAnsi="Arial" w:cs="Arial"/>
                <w:b/>
              </w:rPr>
            </w:pPr>
          </w:p>
          <w:p w:rsidR="007722D0" w:rsidRPr="001E061C" w:rsidRDefault="00A50600" w:rsidP="00344202">
            <w:pPr>
              <w:pStyle w:val="ListParagraph"/>
              <w:keepNext/>
              <w:numPr>
                <w:ilvl w:val="0"/>
                <w:numId w:val="39"/>
              </w:numPr>
              <w:tabs>
                <w:tab w:val="left" w:pos="393"/>
              </w:tabs>
              <w:spacing w:after="0" w:line="240" w:lineRule="auto"/>
              <w:ind w:left="393" w:hanging="393"/>
              <w:rPr>
                <w:rFonts w:ascii="Arial" w:hAnsi="Arial" w:cs="Arial"/>
                <w:b/>
              </w:rPr>
            </w:pPr>
            <w:r>
              <w:rPr>
                <w:rFonts w:ascii="Arial" w:hAnsi="Arial" w:cs="Arial"/>
                <w:b/>
              </w:rPr>
              <w:t>Client Site Visits</w:t>
            </w:r>
          </w:p>
          <w:p w:rsidR="001E061C" w:rsidRPr="001924F0" w:rsidRDefault="001E061C" w:rsidP="00AB1C98">
            <w:pPr>
              <w:spacing w:after="0" w:line="240" w:lineRule="auto"/>
              <w:rPr>
                <w:rFonts w:ascii="Arial" w:hAnsi="Arial" w:cs="Arial"/>
              </w:rPr>
            </w:pPr>
          </w:p>
          <w:p w:rsidR="00344202" w:rsidRPr="00344202" w:rsidRDefault="00393D37" w:rsidP="00393D37">
            <w:pPr>
              <w:spacing w:after="0"/>
              <w:rPr>
                <w:rFonts w:ascii="Arial" w:hAnsi="Arial" w:cs="Arial"/>
                <w:b/>
                <w:bCs/>
                <w:color w:val="00000A"/>
              </w:rPr>
            </w:pPr>
            <w:r w:rsidRPr="00393D37">
              <w:rPr>
                <w:rFonts w:ascii="Arial" w:hAnsi="Arial" w:cs="Arial"/>
                <w:b/>
                <w:bCs/>
                <w:color w:val="00000A"/>
              </w:rPr>
              <w:t>JR to speak to Paul Rutter and JB to speak to Moray Cotter</w:t>
            </w:r>
            <w:r>
              <w:rPr>
                <w:rFonts w:ascii="Arial" w:hAnsi="Arial" w:cs="Arial"/>
                <w:bCs/>
                <w:color w:val="00000A"/>
              </w:rPr>
              <w:t xml:space="preserve"> re. </w:t>
            </w:r>
            <w:proofErr w:type="gramStart"/>
            <w:r>
              <w:rPr>
                <w:rFonts w:ascii="Arial" w:hAnsi="Arial" w:cs="Arial"/>
                <w:bCs/>
                <w:color w:val="00000A"/>
              </w:rPr>
              <w:t>possible</w:t>
            </w:r>
            <w:proofErr w:type="gramEnd"/>
            <w:r>
              <w:rPr>
                <w:rFonts w:ascii="Arial" w:hAnsi="Arial" w:cs="Arial"/>
                <w:bCs/>
                <w:color w:val="00000A"/>
              </w:rPr>
              <w:t xml:space="preserve"> visits to client sites at Severn Trent and Thames.</w:t>
            </w:r>
            <w:r w:rsidRPr="008D6F27">
              <w:rPr>
                <w:rFonts w:ascii="Arial" w:hAnsi="Arial" w:cs="Arial"/>
                <w:bCs/>
              </w:rPr>
              <w:t xml:space="preserve"> </w:t>
            </w:r>
          </w:p>
        </w:tc>
        <w:tc>
          <w:tcPr>
            <w:tcW w:w="1023" w:type="dxa"/>
            <w:tcBorders>
              <w:top w:val="nil"/>
              <w:left w:val="nil"/>
              <w:bottom w:val="single" w:sz="8" w:space="0" w:color="auto"/>
              <w:right w:val="single" w:sz="8" w:space="0" w:color="auto"/>
            </w:tcBorders>
            <w:tcMar>
              <w:top w:w="85" w:type="dxa"/>
              <w:left w:w="108" w:type="dxa"/>
              <w:bottom w:w="85" w:type="dxa"/>
              <w:right w:w="108" w:type="dxa"/>
            </w:tcMar>
          </w:tcPr>
          <w:p w:rsidR="00811E21" w:rsidRDefault="00811E21" w:rsidP="00811E21">
            <w:pPr>
              <w:spacing w:after="0" w:line="240" w:lineRule="auto"/>
              <w:jc w:val="center"/>
              <w:rPr>
                <w:rFonts w:ascii="Arial" w:eastAsia="Calibri" w:hAnsi="Arial" w:cs="Arial"/>
                <w:b/>
              </w:rPr>
            </w:pPr>
          </w:p>
          <w:p w:rsidR="00393D37" w:rsidRDefault="00393D37" w:rsidP="00811E21">
            <w:pPr>
              <w:spacing w:after="0" w:line="240" w:lineRule="auto"/>
              <w:jc w:val="center"/>
              <w:rPr>
                <w:rFonts w:ascii="Arial" w:eastAsia="Calibri" w:hAnsi="Arial" w:cs="Arial"/>
                <w:b/>
              </w:rPr>
            </w:pPr>
          </w:p>
          <w:p w:rsidR="00393D37" w:rsidRDefault="00393D37" w:rsidP="00811E21">
            <w:pPr>
              <w:spacing w:after="0" w:line="240" w:lineRule="auto"/>
              <w:jc w:val="center"/>
              <w:rPr>
                <w:rFonts w:ascii="Arial" w:eastAsia="Calibri" w:hAnsi="Arial" w:cs="Arial"/>
                <w:b/>
              </w:rPr>
            </w:pPr>
          </w:p>
          <w:p w:rsidR="00393D37" w:rsidRDefault="00393D37" w:rsidP="00811E21">
            <w:pPr>
              <w:spacing w:after="0" w:line="240" w:lineRule="auto"/>
              <w:jc w:val="center"/>
              <w:rPr>
                <w:rFonts w:ascii="Arial" w:eastAsia="Calibri" w:hAnsi="Arial" w:cs="Arial"/>
                <w:b/>
              </w:rPr>
            </w:pPr>
          </w:p>
          <w:p w:rsidR="00393D37" w:rsidRDefault="00393D37" w:rsidP="00811E21">
            <w:pPr>
              <w:spacing w:after="0" w:line="240" w:lineRule="auto"/>
              <w:jc w:val="center"/>
              <w:rPr>
                <w:rFonts w:ascii="Arial" w:eastAsia="Calibri" w:hAnsi="Arial" w:cs="Arial"/>
                <w:b/>
              </w:rPr>
            </w:pPr>
            <w:r>
              <w:rPr>
                <w:rFonts w:ascii="Arial" w:eastAsia="Calibri" w:hAnsi="Arial" w:cs="Arial"/>
                <w:b/>
              </w:rPr>
              <w:t>JB/JR</w:t>
            </w:r>
          </w:p>
          <w:p w:rsidR="00486E56" w:rsidRPr="00950142" w:rsidRDefault="00486E56" w:rsidP="00811E21">
            <w:pPr>
              <w:spacing w:after="0" w:line="240" w:lineRule="auto"/>
              <w:jc w:val="center"/>
              <w:rPr>
                <w:rFonts w:ascii="Arial" w:eastAsia="Calibri" w:hAnsi="Arial" w:cs="Arial"/>
                <w:b/>
              </w:rPr>
            </w:pPr>
          </w:p>
        </w:tc>
      </w:tr>
      <w:tr w:rsidR="007722D0" w:rsidRPr="001B7F3E" w:rsidTr="00506D76">
        <w:trPr>
          <w:trHeight w:val="505"/>
        </w:trPr>
        <w:tc>
          <w:tcPr>
            <w:tcW w:w="1059" w:type="dxa"/>
            <w:tcBorders>
              <w:top w:val="nil"/>
              <w:left w:val="single" w:sz="8" w:space="0" w:color="auto"/>
              <w:bottom w:val="single" w:sz="8" w:space="0" w:color="auto"/>
              <w:right w:val="single" w:sz="8" w:space="0" w:color="auto"/>
            </w:tcBorders>
            <w:tcMar>
              <w:top w:w="85" w:type="dxa"/>
              <w:left w:w="108" w:type="dxa"/>
              <w:bottom w:w="85" w:type="dxa"/>
              <w:right w:w="108" w:type="dxa"/>
            </w:tcMar>
          </w:tcPr>
          <w:p w:rsidR="007722D0" w:rsidRPr="00E10661" w:rsidRDefault="007722D0" w:rsidP="007722D0">
            <w:pPr>
              <w:pStyle w:val="ListParagraph"/>
              <w:numPr>
                <w:ilvl w:val="0"/>
                <w:numId w:val="25"/>
              </w:numPr>
              <w:spacing w:after="0" w:line="240" w:lineRule="auto"/>
              <w:ind w:left="885" w:hanging="567"/>
              <w:rPr>
                <w:rFonts w:ascii="Arial" w:eastAsia="Calibri" w:hAnsi="Arial" w:cs="Arial"/>
              </w:rPr>
            </w:pPr>
          </w:p>
        </w:tc>
        <w:tc>
          <w:tcPr>
            <w:tcW w:w="8356" w:type="dxa"/>
            <w:tcBorders>
              <w:top w:val="nil"/>
              <w:left w:val="nil"/>
              <w:bottom w:val="single" w:sz="8" w:space="0" w:color="auto"/>
              <w:right w:val="single" w:sz="8" w:space="0" w:color="auto"/>
            </w:tcBorders>
            <w:tcMar>
              <w:top w:w="85" w:type="dxa"/>
              <w:left w:w="108" w:type="dxa"/>
              <w:bottom w:w="85" w:type="dxa"/>
              <w:right w:w="108" w:type="dxa"/>
            </w:tcMar>
            <w:hideMark/>
          </w:tcPr>
          <w:p w:rsidR="007722D0" w:rsidRPr="00950142" w:rsidRDefault="007722D0" w:rsidP="007722D0">
            <w:pPr>
              <w:spacing w:after="0" w:line="240" w:lineRule="auto"/>
              <w:rPr>
                <w:rFonts w:ascii="Arial" w:hAnsi="Arial" w:cs="Arial"/>
                <w:b/>
              </w:rPr>
            </w:pPr>
            <w:r w:rsidRPr="00950142">
              <w:rPr>
                <w:rFonts w:ascii="Arial" w:hAnsi="Arial" w:cs="Arial"/>
                <w:b/>
              </w:rPr>
              <w:t>AOB</w:t>
            </w:r>
          </w:p>
          <w:p w:rsidR="00950142" w:rsidRDefault="00950142" w:rsidP="009A2688">
            <w:pPr>
              <w:spacing w:after="0" w:line="240" w:lineRule="auto"/>
              <w:rPr>
                <w:rFonts w:ascii="Arial" w:hAnsi="Arial" w:cs="Arial"/>
              </w:rPr>
            </w:pPr>
          </w:p>
          <w:p w:rsidR="005E25B8" w:rsidRDefault="005E25B8" w:rsidP="009A2688">
            <w:pPr>
              <w:spacing w:after="0" w:line="240" w:lineRule="auto"/>
              <w:rPr>
                <w:rFonts w:ascii="Arial" w:hAnsi="Arial" w:cs="Arial"/>
                <w:color w:val="000000" w:themeColor="text1"/>
              </w:rPr>
            </w:pPr>
            <w:r w:rsidRPr="005E25B8">
              <w:rPr>
                <w:rFonts w:ascii="Arial" w:hAnsi="Arial" w:cs="Arial"/>
                <w:color w:val="000000" w:themeColor="text1"/>
              </w:rPr>
              <w:t xml:space="preserve">Moray Cotter is leaving Thames Water to </w:t>
            </w:r>
            <w:r>
              <w:rPr>
                <w:rFonts w:ascii="Arial" w:hAnsi="Arial" w:cs="Arial"/>
                <w:color w:val="000000" w:themeColor="text1"/>
              </w:rPr>
              <w:t>take up the post of Engineering Director at Balfour Beatty</w:t>
            </w:r>
          </w:p>
          <w:p w:rsidR="00506D76" w:rsidRDefault="00506D76" w:rsidP="009A2688">
            <w:pPr>
              <w:spacing w:after="0" w:line="240" w:lineRule="auto"/>
              <w:rPr>
                <w:rFonts w:ascii="Arial" w:hAnsi="Arial" w:cs="Arial"/>
                <w:color w:val="000000" w:themeColor="text1"/>
              </w:rPr>
            </w:pPr>
          </w:p>
          <w:p w:rsidR="00506D76" w:rsidRPr="005E25B8" w:rsidRDefault="00506D76" w:rsidP="009A2688">
            <w:pPr>
              <w:spacing w:after="0" w:line="240" w:lineRule="auto"/>
              <w:rPr>
                <w:rFonts w:ascii="Arial" w:hAnsi="Arial" w:cs="Arial"/>
                <w:color w:val="000000" w:themeColor="text1"/>
              </w:rPr>
            </w:pPr>
            <w:r>
              <w:rPr>
                <w:rFonts w:ascii="Arial" w:hAnsi="Arial" w:cs="Arial"/>
                <w:color w:val="000000" w:themeColor="text1"/>
              </w:rPr>
              <w:lastRenderedPageBreak/>
              <w:t xml:space="preserve">Ross-shire would like to know the cost of </w:t>
            </w:r>
            <w:proofErr w:type="spellStart"/>
            <w:r>
              <w:rPr>
                <w:rFonts w:ascii="Arial" w:hAnsi="Arial" w:cs="Arial"/>
                <w:color w:val="000000" w:themeColor="text1"/>
              </w:rPr>
              <w:t>BoS</w:t>
            </w:r>
            <w:proofErr w:type="spellEnd"/>
            <w:r>
              <w:rPr>
                <w:rFonts w:ascii="Arial" w:hAnsi="Arial" w:cs="Arial"/>
                <w:color w:val="000000" w:themeColor="text1"/>
              </w:rPr>
              <w:t xml:space="preserve"> membership.  </w:t>
            </w:r>
            <w:r w:rsidRPr="00506D76">
              <w:rPr>
                <w:rFonts w:ascii="Arial" w:hAnsi="Arial" w:cs="Arial"/>
                <w:b/>
                <w:color w:val="000000" w:themeColor="text1"/>
              </w:rPr>
              <w:t xml:space="preserve">LS to ask Lisa Norton to contact </w:t>
            </w:r>
            <w:proofErr w:type="spellStart"/>
            <w:r w:rsidRPr="00506D76">
              <w:rPr>
                <w:rFonts w:ascii="Arial" w:hAnsi="Arial" w:cs="Arial"/>
                <w:b/>
                <w:color w:val="000000" w:themeColor="text1"/>
              </w:rPr>
              <w:t>SWe</w:t>
            </w:r>
            <w:proofErr w:type="spellEnd"/>
          </w:p>
        </w:tc>
        <w:tc>
          <w:tcPr>
            <w:tcW w:w="1023" w:type="dxa"/>
            <w:tcBorders>
              <w:top w:val="nil"/>
              <w:left w:val="nil"/>
              <w:bottom w:val="single" w:sz="8" w:space="0" w:color="auto"/>
              <w:right w:val="single" w:sz="8" w:space="0" w:color="auto"/>
            </w:tcBorders>
            <w:tcMar>
              <w:top w:w="85" w:type="dxa"/>
              <w:left w:w="108" w:type="dxa"/>
              <w:bottom w:w="85" w:type="dxa"/>
              <w:right w:w="108" w:type="dxa"/>
            </w:tcMar>
          </w:tcPr>
          <w:p w:rsidR="00506D76" w:rsidRDefault="00506D76" w:rsidP="007722D0">
            <w:pPr>
              <w:spacing w:after="0" w:line="240" w:lineRule="auto"/>
              <w:jc w:val="center"/>
              <w:rPr>
                <w:rFonts w:ascii="Arial" w:eastAsia="Calibri" w:hAnsi="Arial" w:cs="Arial"/>
                <w:b/>
              </w:rPr>
            </w:pPr>
          </w:p>
          <w:p w:rsidR="00506D76" w:rsidRDefault="00506D76" w:rsidP="007722D0">
            <w:pPr>
              <w:spacing w:after="0" w:line="240" w:lineRule="auto"/>
              <w:jc w:val="center"/>
              <w:rPr>
                <w:rFonts w:ascii="Arial" w:eastAsia="Calibri" w:hAnsi="Arial" w:cs="Arial"/>
                <w:b/>
              </w:rPr>
            </w:pPr>
          </w:p>
          <w:p w:rsidR="009E305F" w:rsidRDefault="009E305F" w:rsidP="007722D0">
            <w:pPr>
              <w:spacing w:after="0" w:line="240" w:lineRule="auto"/>
              <w:jc w:val="center"/>
              <w:rPr>
                <w:rFonts w:ascii="Arial" w:eastAsia="Calibri" w:hAnsi="Arial" w:cs="Arial"/>
                <w:b/>
              </w:rPr>
            </w:pPr>
          </w:p>
          <w:p w:rsidR="00506D76" w:rsidRDefault="00506D76" w:rsidP="007722D0">
            <w:pPr>
              <w:spacing w:after="0" w:line="240" w:lineRule="auto"/>
              <w:jc w:val="center"/>
              <w:rPr>
                <w:rFonts w:ascii="Arial" w:eastAsia="Calibri" w:hAnsi="Arial" w:cs="Arial"/>
                <w:b/>
              </w:rPr>
            </w:pPr>
          </w:p>
          <w:p w:rsidR="00506D76" w:rsidRDefault="00506D76" w:rsidP="007722D0">
            <w:pPr>
              <w:spacing w:after="0" w:line="240" w:lineRule="auto"/>
              <w:jc w:val="center"/>
              <w:rPr>
                <w:rFonts w:ascii="Arial" w:eastAsia="Calibri" w:hAnsi="Arial" w:cs="Arial"/>
                <w:b/>
              </w:rPr>
            </w:pPr>
          </w:p>
          <w:p w:rsidR="00506D76" w:rsidRDefault="00506D76" w:rsidP="007722D0">
            <w:pPr>
              <w:spacing w:after="0" w:line="240" w:lineRule="auto"/>
              <w:jc w:val="center"/>
              <w:rPr>
                <w:rFonts w:ascii="Arial" w:eastAsia="Calibri" w:hAnsi="Arial" w:cs="Arial"/>
                <w:b/>
              </w:rPr>
            </w:pPr>
          </w:p>
          <w:p w:rsidR="00506D76" w:rsidRDefault="00506D76" w:rsidP="007722D0">
            <w:pPr>
              <w:spacing w:after="0" w:line="240" w:lineRule="auto"/>
              <w:jc w:val="center"/>
              <w:rPr>
                <w:rFonts w:ascii="Arial" w:eastAsia="Calibri" w:hAnsi="Arial" w:cs="Arial"/>
                <w:b/>
              </w:rPr>
            </w:pPr>
            <w:r>
              <w:rPr>
                <w:rFonts w:ascii="Arial" w:eastAsia="Calibri" w:hAnsi="Arial" w:cs="Arial"/>
                <w:b/>
              </w:rPr>
              <w:lastRenderedPageBreak/>
              <w:t>LS</w:t>
            </w:r>
          </w:p>
          <w:p w:rsidR="00506D76" w:rsidRPr="00E10661" w:rsidRDefault="00506D76" w:rsidP="009E305F">
            <w:pPr>
              <w:spacing w:after="0" w:line="240" w:lineRule="auto"/>
              <w:rPr>
                <w:rFonts w:ascii="Arial" w:eastAsia="Calibri" w:hAnsi="Arial" w:cs="Arial"/>
                <w:b/>
              </w:rPr>
            </w:pPr>
            <w:bookmarkStart w:id="0" w:name="_GoBack"/>
            <w:bookmarkEnd w:id="0"/>
          </w:p>
        </w:tc>
      </w:tr>
    </w:tbl>
    <w:p w:rsidR="00E91F47" w:rsidRDefault="00E91F47" w:rsidP="00E91F47">
      <w:pPr>
        <w:suppressAutoHyphens/>
        <w:autoSpaceDN w:val="0"/>
        <w:spacing w:after="0"/>
        <w:ind w:right="-472"/>
        <w:jc w:val="both"/>
        <w:textAlignment w:val="baseline"/>
        <w:rPr>
          <w:rFonts w:ascii="Arial" w:hAnsi="Arial" w:cs="Arial"/>
        </w:rPr>
      </w:pPr>
    </w:p>
    <w:p w:rsidR="00E91F47" w:rsidRPr="00E10661" w:rsidRDefault="007722D0" w:rsidP="00E278DD">
      <w:pPr>
        <w:suppressAutoHyphens/>
        <w:autoSpaceDN w:val="0"/>
        <w:spacing w:after="0" w:line="240" w:lineRule="auto"/>
        <w:ind w:right="-472"/>
        <w:jc w:val="both"/>
        <w:textAlignment w:val="baseline"/>
        <w:rPr>
          <w:rFonts w:ascii="Arial" w:hAnsi="Arial" w:cs="Arial"/>
        </w:rPr>
      </w:pPr>
      <w:r>
        <w:rPr>
          <w:rFonts w:ascii="Arial" w:hAnsi="Arial" w:cs="Arial"/>
        </w:rPr>
        <w:t>LS</w:t>
      </w:r>
      <w:r w:rsidR="00E278DD">
        <w:rPr>
          <w:rFonts w:ascii="Arial" w:hAnsi="Arial" w:cs="Arial"/>
        </w:rPr>
        <w:t xml:space="preserve">: </w:t>
      </w:r>
      <w:r w:rsidR="00A8295A">
        <w:rPr>
          <w:rFonts w:ascii="Arial" w:hAnsi="Arial" w:cs="Arial"/>
        </w:rPr>
        <w:t>19</w:t>
      </w:r>
      <w:r w:rsidR="0049006B">
        <w:rPr>
          <w:rFonts w:ascii="Arial" w:hAnsi="Arial" w:cs="Arial"/>
        </w:rPr>
        <w:t>/</w:t>
      </w:r>
      <w:r w:rsidR="00A8295A">
        <w:rPr>
          <w:rFonts w:ascii="Arial" w:hAnsi="Arial" w:cs="Arial"/>
        </w:rPr>
        <w:t>10</w:t>
      </w:r>
      <w:r>
        <w:rPr>
          <w:rFonts w:ascii="Arial" w:hAnsi="Arial" w:cs="Arial"/>
        </w:rPr>
        <w:t>/17</w:t>
      </w:r>
    </w:p>
    <w:p w:rsidR="00E91F47" w:rsidRDefault="00E91F47" w:rsidP="00E278DD">
      <w:pPr>
        <w:suppressAutoHyphens/>
        <w:autoSpaceDN w:val="0"/>
        <w:spacing w:after="0" w:line="240" w:lineRule="auto"/>
        <w:ind w:right="-472"/>
        <w:jc w:val="both"/>
        <w:textAlignment w:val="baseline"/>
        <w:rPr>
          <w:rFonts w:ascii="Arial" w:hAnsi="Arial" w:cs="Arial"/>
        </w:rPr>
      </w:pPr>
    </w:p>
    <w:p w:rsidR="000D27DE" w:rsidRDefault="000D27DE" w:rsidP="00E278DD">
      <w:pPr>
        <w:suppressAutoHyphens/>
        <w:autoSpaceDN w:val="0"/>
        <w:spacing w:after="0" w:line="240" w:lineRule="auto"/>
        <w:ind w:right="-472"/>
        <w:jc w:val="both"/>
        <w:textAlignment w:val="baseline"/>
        <w:rPr>
          <w:rFonts w:ascii="Arial" w:hAnsi="Arial" w:cs="Arial"/>
        </w:rPr>
      </w:pPr>
      <w:proofErr w:type="spellStart"/>
      <w:r>
        <w:rPr>
          <w:rFonts w:ascii="Arial" w:hAnsi="Arial" w:cs="Arial"/>
        </w:rPr>
        <w:t>Encs</w:t>
      </w:r>
      <w:proofErr w:type="spellEnd"/>
      <w:r>
        <w:rPr>
          <w:rFonts w:ascii="Arial" w:hAnsi="Arial" w:cs="Arial"/>
        </w:rPr>
        <w:t>. Water Hub Action Log</w:t>
      </w:r>
    </w:p>
    <w:p w:rsidR="00E278DD" w:rsidRDefault="00E278DD" w:rsidP="00E278DD">
      <w:pPr>
        <w:suppressAutoHyphens/>
        <w:autoSpaceDN w:val="0"/>
        <w:spacing w:after="0" w:line="240" w:lineRule="auto"/>
        <w:ind w:right="-472"/>
        <w:jc w:val="both"/>
        <w:textAlignment w:val="baseline"/>
        <w:rPr>
          <w:rFonts w:ascii="Arial" w:hAnsi="Arial" w:cs="Arial"/>
          <w:b/>
        </w:rPr>
      </w:pPr>
    </w:p>
    <w:p w:rsidR="00E91F47" w:rsidRPr="00E10661" w:rsidRDefault="00E91F47" w:rsidP="00E278DD">
      <w:pPr>
        <w:suppressAutoHyphens/>
        <w:autoSpaceDN w:val="0"/>
        <w:spacing w:after="0" w:line="240" w:lineRule="auto"/>
        <w:ind w:right="-472"/>
        <w:jc w:val="both"/>
        <w:textAlignment w:val="baseline"/>
        <w:rPr>
          <w:rFonts w:ascii="Arial" w:hAnsi="Arial" w:cs="Arial"/>
          <w:b/>
        </w:rPr>
      </w:pPr>
      <w:r w:rsidRPr="00E10661">
        <w:rPr>
          <w:rFonts w:ascii="Arial" w:hAnsi="Arial" w:cs="Arial"/>
          <w:b/>
        </w:rPr>
        <w:t>Circulation:</w:t>
      </w:r>
    </w:p>
    <w:p w:rsidR="00E91F47" w:rsidRDefault="0004460A" w:rsidP="00E278DD">
      <w:pPr>
        <w:suppressAutoHyphens/>
        <w:autoSpaceDN w:val="0"/>
        <w:spacing w:after="0" w:line="240" w:lineRule="auto"/>
        <w:ind w:right="-472"/>
        <w:jc w:val="both"/>
        <w:textAlignment w:val="baseline"/>
        <w:rPr>
          <w:rFonts w:ascii="Arial" w:hAnsi="Arial" w:cs="Arial"/>
        </w:rPr>
      </w:pPr>
      <w:r>
        <w:rPr>
          <w:rFonts w:ascii="Arial" w:hAnsi="Arial" w:cs="Arial"/>
        </w:rPr>
        <w:t>Invitees</w:t>
      </w:r>
      <w:r w:rsidR="00E278DD">
        <w:rPr>
          <w:rFonts w:ascii="Arial" w:hAnsi="Arial" w:cs="Arial"/>
        </w:rPr>
        <w:t>/</w:t>
      </w:r>
      <w:proofErr w:type="spellStart"/>
      <w:r w:rsidR="007722D0">
        <w:rPr>
          <w:rFonts w:ascii="Arial" w:hAnsi="Arial" w:cs="Arial"/>
        </w:rPr>
        <w:t>BoS</w:t>
      </w:r>
      <w:proofErr w:type="spellEnd"/>
      <w:r w:rsidR="007722D0">
        <w:rPr>
          <w:rFonts w:ascii="Arial" w:hAnsi="Arial" w:cs="Arial"/>
        </w:rPr>
        <w:t xml:space="preserve"> Website</w:t>
      </w:r>
    </w:p>
    <w:p w:rsidR="00EF5AAF" w:rsidRDefault="00EF5AAF" w:rsidP="00E278DD">
      <w:pPr>
        <w:spacing w:after="0" w:line="240" w:lineRule="auto"/>
        <w:ind w:left="-426" w:right="-330"/>
        <w:rPr>
          <w:rFonts w:ascii="Arial" w:hAnsi="Arial" w:cs="Arial"/>
        </w:rPr>
      </w:pPr>
    </w:p>
    <w:p w:rsidR="00EF5AAF" w:rsidRDefault="00EF5AAF" w:rsidP="00E278DD">
      <w:pPr>
        <w:spacing w:after="0" w:line="240" w:lineRule="auto"/>
        <w:rPr>
          <w:rFonts w:ascii="Arial" w:hAnsi="Arial" w:cs="Arial"/>
          <w:b/>
          <w:bCs/>
        </w:rPr>
      </w:pPr>
      <w:r>
        <w:rPr>
          <w:rFonts w:ascii="Arial" w:hAnsi="Arial" w:cs="Arial"/>
          <w:b/>
          <w:bCs/>
        </w:rPr>
        <w:t>Upcoming</w:t>
      </w:r>
      <w:r w:rsidRPr="00E10661">
        <w:rPr>
          <w:rFonts w:ascii="Arial" w:hAnsi="Arial" w:cs="Arial"/>
          <w:b/>
          <w:bCs/>
        </w:rPr>
        <w:t xml:space="preserve"> </w:t>
      </w:r>
      <w:r>
        <w:rPr>
          <w:rFonts w:ascii="Arial" w:hAnsi="Arial" w:cs="Arial"/>
          <w:b/>
          <w:bCs/>
        </w:rPr>
        <w:t>Water Hub Leads</w:t>
      </w:r>
      <w:r w:rsidRPr="00E10661">
        <w:rPr>
          <w:rFonts w:ascii="Arial" w:hAnsi="Arial" w:cs="Arial"/>
          <w:b/>
          <w:bCs/>
        </w:rPr>
        <w:t xml:space="preserve"> Conference Calls</w:t>
      </w:r>
    </w:p>
    <w:p w:rsidR="00344202" w:rsidRDefault="00344202" w:rsidP="00E278DD">
      <w:pPr>
        <w:spacing w:after="0" w:line="240" w:lineRule="auto"/>
        <w:rPr>
          <w:rFonts w:ascii="Arial" w:hAnsi="Arial" w:cs="Arial"/>
          <w:b/>
          <w:bCs/>
        </w:rPr>
      </w:pPr>
    </w:p>
    <w:p w:rsidR="00950142" w:rsidRPr="00950142" w:rsidRDefault="00950142" w:rsidP="00E278DD">
      <w:pPr>
        <w:pStyle w:val="ListParagraph"/>
        <w:numPr>
          <w:ilvl w:val="0"/>
          <w:numId w:val="28"/>
        </w:numPr>
        <w:spacing w:after="0" w:line="240" w:lineRule="auto"/>
        <w:rPr>
          <w:rFonts w:ascii="Arial" w:hAnsi="Arial" w:cs="Arial"/>
        </w:rPr>
      </w:pPr>
      <w:r w:rsidRPr="00950142">
        <w:rPr>
          <w:rFonts w:ascii="Arial" w:hAnsi="Arial" w:cs="Arial"/>
        </w:rPr>
        <w:t>Friday 10th November</w:t>
      </w:r>
    </w:p>
    <w:p w:rsidR="00950142" w:rsidRDefault="00950142" w:rsidP="00E278DD">
      <w:pPr>
        <w:pStyle w:val="ListParagraph"/>
        <w:numPr>
          <w:ilvl w:val="0"/>
          <w:numId w:val="28"/>
        </w:numPr>
        <w:spacing w:after="0" w:line="240" w:lineRule="auto"/>
        <w:rPr>
          <w:rFonts w:ascii="Arial" w:hAnsi="Arial" w:cs="Arial"/>
        </w:rPr>
      </w:pPr>
      <w:r w:rsidRPr="00950142">
        <w:rPr>
          <w:rFonts w:ascii="Arial" w:hAnsi="Arial" w:cs="Arial"/>
        </w:rPr>
        <w:t>Friday 8th December</w:t>
      </w:r>
    </w:p>
    <w:p w:rsidR="00344202" w:rsidRPr="000D39B4" w:rsidRDefault="00344202" w:rsidP="00344202">
      <w:pPr>
        <w:pStyle w:val="ListParagraph"/>
        <w:spacing w:after="0" w:line="240" w:lineRule="auto"/>
        <w:rPr>
          <w:rFonts w:ascii="Arial" w:hAnsi="Arial" w:cs="Arial"/>
        </w:rPr>
      </w:pPr>
    </w:p>
    <w:p w:rsidR="00EF5AAF" w:rsidRPr="00E10661" w:rsidRDefault="00EF5AAF" w:rsidP="00EF5AAF">
      <w:pPr>
        <w:spacing w:after="0"/>
        <w:rPr>
          <w:rFonts w:ascii="Arial" w:hAnsi="Arial" w:cs="Arial"/>
        </w:rPr>
      </w:pPr>
      <w:r w:rsidRPr="00E10661">
        <w:rPr>
          <w:rFonts w:ascii="Arial" w:hAnsi="Arial" w:cs="Arial"/>
        </w:rPr>
        <w:t xml:space="preserve">Time: </w:t>
      </w:r>
      <w:r>
        <w:rPr>
          <w:rFonts w:ascii="Arial" w:hAnsi="Arial" w:cs="Arial"/>
        </w:rPr>
        <w:t xml:space="preserve">08:30 – 09:30 </w:t>
      </w:r>
    </w:p>
    <w:p w:rsidR="00E87448" w:rsidRDefault="00EF5AAF" w:rsidP="004757D9">
      <w:pPr>
        <w:spacing w:after="0"/>
        <w:rPr>
          <w:rFonts w:ascii="Arial" w:hAnsi="Arial" w:cs="Arial"/>
          <w:bCs/>
        </w:rPr>
      </w:pPr>
      <w:r w:rsidRPr="00E10661">
        <w:rPr>
          <w:rFonts w:ascii="Arial" w:hAnsi="Arial" w:cs="Arial"/>
        </w:rPr>
        <w:t xml:space="preserve">Tel: </w:t>
      </w:r>
      <w:r w:rsidR="008D6F27">
        <w:rPr>
          <w:rFonts w:ascii="Arial" w:hAnsi="Arial" w:cs="Arial"/>
        </w:rPr>
        <w:t>JR’s Skype account – will send invitations</w:t>
      </w:r>
      <w:r w:rsidRPr="00E10661">
        <w:rPr>
          <w:rFonts w:ascii="Arial" w:hAnsi="Arial" w:cs="Arial"/>
        </w:rPr>
        <w:br/>
      </w:r>
    </w:p>
    <w:p w:rsidR="00E87448" w:rsidRDefault="00E87448" w:rsidP="00EF5AAF">
      <w:pPr>
        <w:spacing w:after="0"/>
        <w:rPr>
          <w:rFonts w:ascii="Arial" w:hAnsi="Arial" w:cs="Arial"/>
          <w:bCs/>
        </w:rPr>
      </w:pPr>
    </w:p>
    <w:sectPr w:rsidR="00E87448" w:rsidSect="00E278DD">
      <w:headerReference w:type="even" r:id="rId9"/>
      <w:headerReference w:type="default" r:id="rId10"/>
      <w:footerReference w:type="default" r:id="rId11"/>
      <w:headerReference w:type="first" r:id="rId12"/>
      <w:pgSz w:w="11906" w:h="16838" w:code="9"/>
      <w:pgMar w:top="1134" w:right="1440" w:bottom="992" w:left="144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0C6" w:rsidRDefault="003360C6" w:rsidP="00F66540">
      <w:pPr>
        <w:spacing w:after="0" w:line="240" w:lineRule="auto"/>
      </w:pPr>
      <w:r>
        <w:separator/>
      </w:r>
    </w:p>
  </w:endnote>
  <w:endnote w:type="continuationSeparator" w:id="0">
    <w:p w:rsidR="003360C6" w:rsidRDefault="003360C6" w:rsidP="00F6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627525"/>
      <w:docPartObj>
        <w:docPartGallery w:val="Page Numbers (Bottom of Page)"/>
        <w:docPartUnique/>
      </w:docPartObj>
    </w:sdtPr>
    <w:sdtEndPr/>
    <w:sdtContent>
      <w:sdt>
        <w:sdtPr>
          <w:id w:val="-811785511"/>
          <w:docPartObj>
            <w:docPartGallery w:val="Page Numbers (Top of Page)"/>
            <w:docPartUnique/>
          </w:docPartObj>
        </w:sdtPr>
        <w:sdtEndPr/>
        <w:sdtContent>
          <w:p w:rsidR="004E20E2" w:rsidRDefault="004E20E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E305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305F">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0C6" w:rsidRDefault="003360C6" w:rsidP="00F66540">
      <w:pPr>
        <w:spacing w:after="0" w:line="240" w:lineRule="auto"/>
      </w:pPr>
      <w:r>
        <w:separator/>
      </w:r>
    </w:p>
  </w:footnote>
  <w:footnote w:type="continuationSeparator" w:id="0">
    <w:p w:rsidR="003360C6" w:rsidRDefault="003360C6" w:rsidP="00F66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0E2" w:rsidRDefault="003360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923089"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0E2" w:rsidRDefault="003360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923090"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0E2" w:rsidRDefault="003360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923088"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3791C"/>
    <w:multiLevelType w:val="hybridMultilevel"/>
    <w:tmpl w:val="45DED8F2"/>
    <w:lvl w:ilvl="0" w:tplc="26CCE8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671A63"/>
    <w:multiLevelType w:val="hybridMultilevel"/>
    <w:tmpl w:val="1D7200A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84620B"/>
    <w:multiLevelType w:val="hybridMultilevel"/>
    <w:tmpl w:val="20C2F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604E2"/>
    <w:multiLevelType w:val="hybridMultilevel"/>
    <w:tmpl w:val="307A403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4A05BA"/>
    <w:multiLevelType w:val="hybridMultilevel"/>
    <w:tmpl w:val="D86E8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659D2"/>
    <w:multiLevelType w:val="hybridMultilevel"/>
    <w:tmpl w:val="92D69670"/>
    <w:lvl w:ilvl="0" w:tplc="6C8EF5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4572B0"/>
    <w:multiLevelType w:val="hybridMultilevel"/>
    <w:tmpl w:val="1006185C"/>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7" w15:restartNumberingAfterBreak="0">
    <w:nsid w:val="1B0D04A6"/>
    <w:multiLevelType w:val="hybridMultilevel"/>
    <w:tmpl w:val="E0CC71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5050A2"/>
    <w:multiLevelType w:val="hybridMultilevel"/>
    <w:tmpl w:val="B64AB626"/>
    <w:lvl w:ilvl="0" w:tplc="740A15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6954DD"/>
    <w:multiLevelType w:val="hybridMultilevel"/>
    <w:tmpl w:val="B128CE14"/>
    <w:lvl w:ilvl="0" w:tplc="560EDD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E37447"/>
    <w:multiLevelType w:val="hybridMultilevel"/>
    <w:tmpl w:val="09E4D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619D8"/>
    <w:multiLevelType w:val="hybridMultilevel"/>
    <w:tmpl w:val="5C80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A93451"/>
    <w:multiLevelType w:val="hybridMultilevel"/>
    <w:tmpl w:val="8AA68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1C3714"/>
    <w:multiLevelType w:val="hybridMultilevel"/>
    <w:tmpl w:val="5C023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D921BE"/>
    <w:multiLevelType w:val="hybridMultilevel"/>
    <w:tmpl w:val="8BF23EEC"/>
    <w:lvl w:ilvl="0" w:tplc="99D2B2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18F6E3D"/>
    <w:multiLevelType w:val="hybridMultilevel"/>
    <w:tmpl w:val="EA84775E"/>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6" w15:restartNumberingAfterBreak="0">
    <w:nsid w:val="32AF1667"/>
    <w:multiLevelType w:val="hybridMultilevel"/>
    <w:tmpl w:val="46466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614632"/>
    <w:multiLevelType w:val="hybridMultilevel"/>
    <w:tmpl w:val="15083D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A62E5F"/>
    <w:multiLevelType w:val="hybridMultilevel"/>
    <w:tmpl w:val="D2A6A112"/>
    <w:lvl w:ilvl="0" w:tplc="43DCAB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44B58F1"/>
    <w:multiLevelType w:val="hybridMultilevel"/>
    <w:tmpl w:val="7264E27A"/>
    <w:lvl w:ilvl="0" w:tplc="4DE264E0">
      <w:numFmt w:val="bullet"/>
      <w:lvlText w:val="-"/>
      <w:lvlJc w:val="left"/>
      <w:pPr>
        <w:ind w:left="1800" w:hanging="360"/>
      </w:pPr>
      <w:rPr>
        <w:rFonts w:ascii="Calibri" w:eastAsia="Times New Roman" w:hAnsi="Calibri"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0" w15:restartNumberingAfterBreak="0">
    <w:nsid w:val="39D14A0C"/>
    <w:multiLevelType w:val="hybridMultilevel"/>
    <w:tmpl w:val="10784CC6"/>
    <w:lvl w:ilvl="0" w:tplc="F7423F7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D622A78"/>
    <w:multiLevelType w:val="hybridMultilevel"/>
    <w:tmpl w:val="0A7C90B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EC712BF"/>
    <w:multiLevelType w:val="hybridMultilevel"/>
    <w:tmpl w:val="EF6EDF84"/>
    <w:lvl w:ilvl="0" w:tplc="4D4A687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F26618"/>
    <w:multiLevelType w:val="hybridMultilevel"/>
    <w:tmpl w:val="F3769FC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15:restartNumberingAfterBreak="0">
    <w:nsid w:val="50F642A9"/>
    <w:multiLevelType w:val="hybridMultilevel"/>
    <w:tmpl w:val="FCDC3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115EE0"/>
    <w:multiLevelType w:val="hybridMultilevel"/>
    <w:tmpl w:val="843C96F0"/>
    <w:lvl w:ilvl="0" w:tplc="53987712">
      <w:start w:val="1"/>
      <w:numFmt w:val="lowerLetter"/>
      <w:lvlText w:val="%1)"/>
      <w:lvlJc w:val="left"/>
      <w:pPr>
        <w:ind w:left="107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96128BA"/>
    <w:multiLevelType w:val="hybridMultilevel"/>
    <w:tmpl w:val="16FE7C82"/>
    <w:lvl w:ilvl="0" w:tplc="906870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C1E29FD"/>
    <w:multiLevelType w:val="hybridMultilevel"/>
    <w:tmpl w:val="1CC0671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D58498F"/>
    <w:multiLevelType w:val="hybridMultilevel"/>
    <w:tmpl w:val="6284D440"/>
    <w:lvl w:ilvl="0" w:tplc="740A15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42159B"/>
    <w:multiLevelType w:val="hybridMultilevel"/>
    <w:tmpl w:val="16A0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9D5218"/>
    <w:multiLevelType w:val="hybridMultilevel"/>
    <w:tmpl w:val="6CA68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C4951"/>
    <w:multiLevelType w:val="hybridMultilevel"/>
    <w:tmpl w:val="FAAAE4DC"/>
    <w:lvl w:ilvl="0" w:tplc="D6FAB7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AD96803"/>
    <w:multiLevelType w:val="hybridMultilevel"/>
    <w:tmpl w:val="AB404D1C"/>
    <w:lvl w:ilvl="0" w:tplc="D35E41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B9C2031"/>
    <w:multiLevelType w:val="hybridMultilevel"/>
    <w:tmpl w:val="713E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C757FF"/>
    <w:multiLevelType w:val="hybridMultilevel"/>
    <w:tmpl w:val="0F022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E25370"/>
    <w:multiLevelType w:val="hybridMultilevel"/>
    <w:tmpl w:val="99CC913A"/>
    <w:lvl w:ilvl="0" w:tplc="AB4C1C64">
      <w:start w:val="2"/>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68A4E1B"/>
    <w:multiLevelType w:val="hybridMultilevel"/>
    <w:tmpl w:val="6BCA9C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6CF371C"/>
    <w:multiLevelType w:val="hybridMultilevel"/>
    <w:tmpl w:val="BAD62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20425A"/>
    <w:multiLevelType w:val="hybridMultilevel"/>
    <w:tmpl w:val="92D69670"/>
    <w:lvl w:ilvl="0" w:tplc="6C8EF5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4F45C2"/>
    <w:multiLevelType w:val="hybridMultilevel"/>
    <w:tmpl w:val="E2C66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28"/>
  </w:num>
  <w:num w:numId="4">
    <w:abstractNumId w:val="24"/>
  </w:num>
  <w:num w:numId="5">
    <w:abstractNumId w:val="39"/>
  </w:num>
  <w:num w:numId="6">
    <w:abstractNumId w:val="35"/>
  </w:num>
  <w:num w:numId="7">
    <w:abstractNumId w:val="19"/>
  </w:num>
  <w:num w:numId="8">
    <w:abstractNumId w:val="22"/>
  </w:num>
  <w:num w:numId="9">
    <w:abstractNumId w:val="1"/>
  </w:num>
  <w:num w:numId="10">
    <w:abstractNumId w:val="21"/>
  </w:num>
  <w:num w:numId="11">
    <w:abstractNumId w:val="25"/>
  </w:num>
  <w:num w:numId="12">
    <w:abstractNumId w:val="14"/>
  </w:num>
  <w:num w:numId="13">
    <w:abstractNumId w:val="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1"/>
  </w:num>
  <w:num w:numId="19">
    <w:abstractNumId w:val="18"/>
  </w:num>
  <w:num w:numId="20">
    <w:abstractNumId w:val="32"/>
  </w:num>
  <w:num w:numId="21">
    <w:abstractNumId w:val="20"/>
  </w:num>
  <w:num w:numId="22">
    <w:abstractNumId w:val="26"/>
  </w:num>
  <w:num w:numId="23">
    <w:abstractNumId w:val="29"/>
  </w:num>
  <w:num w:numId="24">
    <w:abstractNumId w:val="34"/>
  </w:num>
  <w:num w:numId="25">
    <w:abstractNumId w:val="3"/>
  </w:num>
  <w:num w:numId="26">
    <w:abstractNumId w:val="17"/>
  </w:num>
  <w:num w:numId="27">
    <w:abstractNumId w:val="11"/>
  </w:num>
  <w:num w:numId="28">
    <w:abstractNumId w:val="4"/>
  </w:num>
  <w:num w:numId="29">
    <w:abstractNumId w:val="10"/>
  </w:num>
  <w:num w:numId="30">
    <w:abstractNumId w:val="27"/>
  </w:num>
  <w:num w:numId="31">
    <w:abstractNumId w:val="16"/>
  </w:num>
  <w:num w:numId="32">
    <w:abstractNumId w:val="12"/>
  </w:num>
  <w:num w:numId="33">
    <w:abstractNumId w:val="13"/>
  </w:num>
  <w:num w:numId="34">
    <w:abstractNumId w:val="7"/>
  </w:num>
  <w:num w:numId="35">
    <w:abstractNumId w:val="9"/>
  </w:num>
  <w:num w:numId="36">
    <w:abstractNumId w:val="37"/>
  </w:num>
  <w:num w:numId="37">
    <w:abstractNumId w:val="30"/>
  </w:num>
  <w:num w:numId="38">
    <w:abstractNumId w:val="38"/>
  </w:num>
  <w:num w:numId="39">
    <w:abstractNumId w:val="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FDA"/>
    <w:rsid w:val="00006EB4"/>
    <w:rsid w:val="00007657"/>
    <w:rsid w:val="00013EA9"/>
    <w:rsid w:val="00013F51"/>
    <w:rsid w:val="00020CAE"/>
    <w:rsid w:val="0002100C"/>
    <w:rsid w:val="000237BA"/>
    <w:rsid w:val="000249C5"/>
    <w:rsid w:val="00026246"/>
    <w:rsid w:val="00041931"/>
    <w:rsid w:val="0004460A"/>
    <w:rsid w:val="000529E2"/>
    <w:rsid w:val="00053AEC"/>
    <w:rsid w:val="000627AD"/>
    <w:rsid w:val="00063689"/>
    <w:rsid w:val="0006560A"/>
    <w:rsid w:val="00066AD2"/>
    <w:rsid w:val="00070A90"/>
    <w:rsid w:val="00083B6F"/>
    <w:rsid w:val="000903F8"/>
    <w:rsid w:val="00091F42"/>
    <w:rsid w:val="000A2FBA"/>
    <w:rsid w:val="000A45A1"/>
    <w:rsid w:val="000A7C15"/>
    <w:rsid w:val="000B20ED"/>
    <w:rsid w:val="000B2D56"/>
    <w:rsid w:val="000B5E17"/>
    <w:rsid w:val="000C0205"/>
    <w:rsid w:val="000C5402"/>
    <w:rsid w:val="000C6230"/>
    <w:rsid w:val="000D27DE"/>
    <w:rsid w:val="000D4E40"/>
    <w:rsid w:val="000D6618"/>
    <w:rsid w:val="000F45AC"/>
    <w:rsid w:val="0010331D"/>
    <w:rsid w:val="00105A33"/>
    <w:rsid w:val="00105E46"/>
    <w:rsid w:val="00114349"/>
    <w:rsid w:val="0012216C"/>
    <w:rsid w:val="00124430"/>
    <w:rsid w:val="00125937"/>
    <w:rsid w:val="00130DDD"/>
    <w:rsid w:val="00142DB0"/>
    <w:rsid w:val="001437E6"/>
    <w:rsid w:val="00144CB8"/>
    <w:rsid w:val="001545E6"/>
    <w:rsid w:val="00163C98"/>
    <w:rsid w:val="00174551"/>
    <w:rsid w:val="00183B28"/>
    <w:rsid w:val="00184E8B"/>
    <w:rsid w:val="001924F0"/>
    <w:rsid w:val="00193ADB"/>
    <w:rsid w:val="00196A66"/>
    <w:rsid w:val="001A017F"/>
    <w:rsid w:val="001A32D4"/>
    <w:rsid w:val="001B3384"/>
    <w:rsid w:val="001D1832"/>
    <w:rsid w:val="001D7614"/>
    <w:rsid w:val="001E061C"/>
    <w:rsid w:val="001E18B1"/>
    <w:rsid w:val="001E68DF"/>
    <w:rsid w:val="001F2FF6"/>
    <w:rsid w:val="001F788F"/>
    <w:rsid w:val="00201CF6"/>
    <w:rsid w:val="0021020F"/>
    <w:rsid w:val="00221071"/>
    <w:rsid w:val="002308F6"/>
    <w:rsid w:val="00234447"/>
    <w:rsid w:val="00234DE0"/>
    <w:rsid w:val="0023692C"/>
    <w:rsid w:val="00236E32"/>
    <w:rsid w:val="00237605"/>
    <w:rsid w:val="0024245A"/>
    <w:rsid w:val="0025346B"/>
    <w:rsid w:val="00253483"/>
    <w:rsid w:val="002558F6"/>
    <w:rsid w:val="0026154C"/>
    <w:rsid w:val="002634E6"/>
    <w:rsid w:val="00267449"/>
    <w:rsid w:val="002709B5"/>
    <w:rsid w:val="00274D32"/>
    <w:rsid w:val="00276939"/>
    <w:rsid w:val="00282083"/>
    <w:rsid w:val="002831D0"/>
    <w:rsid w:val="00286AB3"/>
    <w:rsid w:val="00286BA2"/>
    <w:rsid w:val="0029065D"/>
    <w:rsid w:val="002930C2"/>
    <w:rsid w:val="00296E87"/>
    <w:rsid w:val="0029700A"/>
    <w:rsid w:val="002A2872"/>
    <w:rsid w:val="002A3A61"/>
    <w:rsid w:val="002C415D"/>
    <w:rsid w:val="002C4337"/>
    <w:rsid w:val="002D25A3"/>
    <w:rsid w:val="002D385D"/>
    <w:rsid w:val="002E6996"/>
    <w:rsid w:val="002F10F3"/>
    <w:rsid w:val="0030542F"/>
    <w:rsid w:val="00310837"/>
    <w:rsid w:val="0032443C"/>
    <w:rsid w:val="00326E29"/>
    <w:rsid w:val="00327F04"/>
    <w:rsid w:val="00330A80"/>
    <w:rsid w:val="00330D03"/>
    <w:rsid w:val="003360C6"/>
    <w:rsid w:val="003410A8"/>
    <w:rsid w:val="00344202"/>
    <w:rsid w:val="00356088"/>
    <w:rsid w:val="00360807"/>
    <w:rsid w:val="003707FB"/>
    <w:rsid w:val="003738E7"/>
    <w:rsid w:val="00386928"/>
    <w:rsid w:val="00393D37"/>
    <w:rsid w:val="00394713"/>
    <w:rsid w:val="003976D8"/>
    <w:rsid w:val="003A18DA"/>
    <w:rsid w:val="003A5A8D"/>
    <w:rsid w:val="003B31DA"/>
    <w:rsid w:val="003B4795"/>
    <w:rsid w:val="003C7A86"/>
    <w:rsid w:val="003D684E"/>
    <w:rsid w:val="003E22B9"/>
    <w:rsid w:val="003E3766"/>
    <w:rsid w:val="003F7FD3"/>
    <w:rsid w:val="00404FF8"/>
    <w:rsid w:val="0041087F"/>
    <w:rsid w:val="00411487"/>
    <w:rsid w:val="00411914"/>
    <w:rsid w:val="00417345"/>
    <w:rsid w:val="00417F58"/>
    <w:rsid w:val="004200E7"/>
    <w:rsid w:val="00422035"/>
    <w:rsid w:val="00425635"/>
    <w:rsid w:val="00425EFC"/>
    <w:rsid w:val="00447677"/>
    <w:rsid w:val="004479BD"/>
    <w:rsid w:val="00455656"/>
    <w:rsid w:val="00457251"/>
    <w:rsid w:val="00457FD0"/>
    <w:rsid w:val="0046526B"/>
    <w:rsid w:val="00466639"/>
    <w:rsid w:val="004667C2"/>
    <w:rsid w:val="004757D9"/>
    <w:rsid w:val="00486E56"/>
    <w:rsid w:val="0049006B"/>
    <w:rsid w:val="004913CE"/>
    <w:rsid w:val="0049564A"/>
    <w:rsid w:val="00495A7B"/>
    <w:rsid w:val="004968DF"/>
    <w:rsid w:val="004977B3"/>
    <w:rsid w:val="004A65AA"/>
    <w:rsid w:val="004C25F3"/>
    <w:rsid w:val="004C514B"/>
    <w:rsid w:val="004D189E"/>
    <w:rsid w:val="004D2FA7"/>
    <w:rsid w:val="004D3173"/>
    <w:rsid w:val="004E15D2"/>
    <w:rsid w:val="004E20E2"/>
    <w:rsid w:val="004E65C6"/>
    <w:rsid w:val="004E666F"/>
    <w:rsid w:val="004E7681"/>
    <w:rsid w:val="004E784B"/>
    <w:rsid w:val="004F4A7D"/>
    <w:rsid w:val="004F6B9F"/>
    <w:rsid w:val="004F7017"/>
    <w:rsid w:val="005004D9"/>
    <w:rsid w:val="00506D76"/>
    <w:rsid w:val="00515675"/>
    <w:rsid w:val="00525487"/>
    <w:rsid w:val="005314EF"/>
    <w:rsid w:val="00537253"/>
    <w:rsid w:val="005447B3"/>
    <w:rsid w:val="00546B55"/>
    <w:rsid w:val="00547675"/>
    <w:rsid w:val="005679DE"/>
    <w:rsid w:val="00571339"/>
    <w:rsid w:val="00574EA3"/>
    <w:rsid w:val="0058766D"/>
    <w:rsid w:val="0059005D"/>
    <w:rsid w:val="005928A1"/>
    <w:rsid w:val="005A168A"/>
    <w:rsid w:val="005A302C"/>
    <w:rsid w:val="005A50B9"/>
    <w:rsid w:val="005C50D9"/>
    <w:rsid w:val="005C7DF9"/>
    <w:rsid w:val="005D29C2"/>
    <w:rsid w:val="005E25B8"/>
    <w:rsid w:val="00601F42"/>
    <w:rsid w:val="006168C2"/>
    <w:rsid w:val="00632700"/>
    <w:rsid w:val="00636D9E"/>
    <w:rsid w:val="006402FD"/>
    <w:rsid w:val="006443BF"/>
    <w:rsid w:val="00645DA0"/>
    <w:rsid w:val="0066483C"/>
    <w:rsid w:val="00667427"/>
    <w:rsid w:val="006706ED"/>
    <w:rsid w:val="00673377"/>
    <w:rsid w:val="00680497"/>
    <w:rsid w:val="00683CC6"/>
    <w:rsid w:val="00684636"/>
    <w:rsid w:val="00687076"/>
    <w:rsid w:val="006934E9"/>
    <w:rsid w:val="00696B74"/>
    <w:rsid w:val="006A0FDB"/>
    <w:rsid w:val="006A242B"/>
    <w:rsid w:val="006A57BF"/>
    <w:rsid w:val="006B70AE"/>
    <w:rsid w:val="006C1D1D"/>
    <w:rsid w:val="006D7D92"/>
    <w:rsid w:val="006E09EF"/>
    <w:rsid w:val="006E3666"/>
    <w:rsid w:val="006F355A"/>
    <w:rsid w:val="007006B0"/>
    <w:rsid w:val="007134D0"/>
    <w:rsid w:val="0071483E"/>
    <w:rsid w:val="0074525F"/>
    <w:rsid w:val="007464D2"/>
    <w:rsid w:val="007618A6"/>
    <w:rsid w:val="007722D0"/>
    <w:rsid w:val="00793F46"/>
    <w:rsid w:val="00795DC7"/>
    <w:rsid w:val="00796D6F"/>
    <w:rsid w:val="007A20BC"/>
    <w:rsid w:val="007A49D2"/>
    <w:rsid w:val="007A780A"/>
    <w:rsid w:val="007D1CBC"/>
    <w:rsid w:val="007D3CBD"/>
    <w:rsid w:val="007D448D"/>
    <w:rsid w:val="007F6A97"/>
    <w:rsid w:val="00803355"/>
    <w:rsid w:val="0080399B"/>
    <w:rsid w:val="0081048B"/>
    <w:rsid w:val="00811E21"/>
    <w:rsid w:val="0081603C"/>
    <w:rsid w:val="00823757"/>
    <w:rsid w:val="0082477C"/>
    <w:rsid w:val="008248F9"/>
    <w:rsid w:val="00826637"/>
    <w:rsid w:val="008301BA"/>
    <w:rsid w:val="0083072D"/>
    <w:rsid w:val="008339E8"/>
    <w:rsid w:val="0083590F"/>
    <w:rsid w:val="0083602E"/>
    <w:rsid w:val="008502A4"/>
    <w:rsid w:val="00851F0C"/>
    <w:rsid w:val="008823DF"/>
    <w:rsid w:val="0088469E"/>
    <w:rsid w:val="00884E98"/>
    <w:rsid w:val="00884F19"/>
    <w:rsid w:val="00896597"/>
    <w:rsid w:val="00897715"/>
    <w:rsid w:val="008A0C09"/>
    <w:rsid w:val="008A3265"/>
    <w:rsid w:val="008B42D1"/>
    <w:rsid w:val="008D6F27"/>
    <w:rsid w:val="008E5326"/>
    <w:rsid w:val="008E6940"/>
    <w:rsid w:val="008F7FD3"/>
    <w:rsid w:val="00921496"/>
    <w:rsid w:val="009222DD"/>
    <w:rsid w:val="00926FAF"/>
    <w:rsid w:val="00927598"/>
    <w:rsid w:val="00927EE1"/>
    <w:rsid w:val="00932FED"/>
    <w:rsid w:val="00933736"/>
    <w:rsid w:val="0093416E"/>
    <w:rsid w:val="00936748"/>
    <w:rsid w:val="00936A9E"/>
    <w:rsid w:val="00950142"/>
    <w:rsid w:val="00963E0F"/>
    <w:rsid w:val="00970C47"/>
    <w:rsid w:val="0097446D"/>
    <w:rsid w:val="00997D3A"/>
    <w:rsid w:val="009A2688"/>
    <w:rsid w:val="009A5731"/>
    <w:rsid w:val="009A6BFD"/>
    <w:rsid w:val="009A745A"/>
    <w:rsid w:val="009A7A65"/>
    <w:rsid w:val="009B1309"/>
    <w:rsid w:val="009B14F2"/>
    <w:rsid w:val="009B6146"/>
    <w:rsid w:val="009C56D1"/>
    <w:rsid w:val="009C5721"/>
    <w:rsid w:val="009C7CF9"/>
    <w:rsid w:val="009D01D1"/>
    <w:rsid w:val="009D266E"/>
    <w:rsid w:val="009E305F"/>
    <w:rsid w:val="009E4B1F"/>
    <w:rsid w:val="009E7B68"/>
    <w:rsid w:val="009F156B"/>
    <w:rsid w:val="00A0062C"/>
    <w:rsid w:val="00A04FF3"/>
    <w:rsid w:val="00A05C2D"/>
    <w:rsid w:val="00A13C9C"/>
    <w:rsid w:val="00A148F4"/>
    <w:rsid w:val="00A14B99"/>
    <w:rsid w:val="00A235C9"/>
    <w:rsid w:val="00A31B50"/>
    <w:rsid w:val="00A35042"/>
    <w:rsid w:val="00A36BC4"/>
    <w:rsid w:val="00A44786"/>
    <w:rsid w:val="00A50149"/>
    <w:rsid w:val="00A50600"/>
    <w:rsid w:val="00A51138"/>
    <w:rsid w:val="00A6176F"/>
    <w:rsid w:val="00A632E1"/>
    <w:rsid w:val="00A76270"/>
    <w:rsid w:val="00A8295A"/>
    <w:rsid w:val="00A84E80"/>
    <w:rsid w:val="00A96213"/>
    <w:rsid w:val="00AA37C1"/>
    <w:rsid w:val="00AA3B3A"/>
    <w:rsid w:val="00AA58A2"/>
    <w:rsid w:val="00AB0FB6"/>
    <w:rsid w:val="00AB1C98"/>
    <w:rsid w:val="00AB263A"/>
    <w:rsid w:val="00AB4A36"/>
    <w:rsid w:val="00AC4346"/>
    <w:rsid w:val="00AD22BE"/>
    <w:rsid w:val="00AD43E7"/>
    <w:rsid w:val="00AD5976"/>
    <w:rsid w:val="00AD5ECE"/>
    <w:rsid w:val="00AF1D32"/>
    <w:rsid w:val="00AF61D0"/>
    <w:rsid w:val="00AF72FA"/>
    <w:rsid w:val="00AF7547"/>
    <w:rsid w:val="00AF7E46"/>
    <w:rsid w:val="00B004CB"/>
    <w:rsid w:val="00B14442"/>
    <w:rsid w:val="00B4232A"/>
    <w:rsid w:val="00B44A05"/>
    <w:rsid w:val="00B50466"/>
    <w:rsid w:val="00B510B0"/>
    <w:rsid w:val="00B57211"/>
    <w:rsid w:val="00B573A7"/>
    <w:rsid w:val="00B679A7"/>
    <w:rsid w:val="00B71ED8"/>
    <w:rsid w:val="00B7203D"/>
    <w:rsid w:val="00B72E62"/>
    <w:rsid w:val="00B77B9D"/>
    <w:rsid w:val="00B81222"/>
    <w:rsid w:val="00B95A21"/>
    <w:rsid w:val="00BA0E74"/>
    <w:rsid w:val="00BA1122"/>
    <w:rsid w:val="00BA17B5"/>
    <w:rsid w:val="00BA2238"/>
    <w:rsid w:val="00BB4BB0"/>
    <w:rsid w:val="00BC0E9C"/>
    <w:rsid w:val="00BD6C41"/>
    <w:rsid w:val="00BD7366"/>
    <w:rsid w:val="00BF1F50"/>
    <w:rsid w:val="00BF5D36"/>
    <w:rsid w:val="00C00D91"/>
    <w:rsid w:val="00C126CF"/>
    <w:rsid w:val="00C16682"/>
    <w:rsid w:val="00C16A12"/>
    <w:rsid w:val="00C16AED"/>
    <w:rsid w:val="00C16CC7"/>
    <w:rsid w:val="00C322DF"/>
    <w:rsid w:val="00C3232C"/>
    <w:rsid w:val="00C33926"/>
    <w:rsid w:val="00C401E6"/>
    <w:rsid w:val="00C476CF"/>
    <w:rsid w:val="00C5273C"/>
    <w:rsid w:val="00C52C22"/>
    <w:rsid w:val="00C56BAB"/>
    <w:rsid w:val="00C73FDA"/>
    <w:rsid w:val="00C77E7F"/>
    <w:rsid w:val="00C858A6"/>
    <w:rsid w:val="00C9295C"/>
    <w:rsid w:val="00C97D6F"/>
    <w:rsid w:val="00CA25F6"/>
    <w:rsid w:val="00CB5B13"/>
    <w:rsid w:val="00CB652F"/>
    <w:rsid w:val="00CC5475"/>
    <w:rsid w:val="00CD0501"/>
    <w:rsid w:val="00CD2BEB"/>
    <w:rsid w:val="00CD4B8F"/>
    <w:rsid w:val="00CD576C"/>
    <w:rsid w:val="00CE5F8C"/>
    <w:rsid w:val="00CE6088"/>
    <w:rsid w:val="00CF1E8E"/>
    <w:rsid w:val="00D04414"/>
    <w:rsid w:val="00D13F80"/>
    <w:rsid w:val="00D22E6B"/>
    <w:rsid w:val="00D27D8A"/>
    <w:rsid w:val="00D3252C"/>
    <w:rsid w:val="00D43200"/>
    <w:rsid w:val="00D5255B"/>
    <w:rsid w:val="00D57DA4"/>
    <w:rsid w:val="00D60502"/>
    <w:rsid w:val="00D65A1C"/>
    <w:rsid w:val="00D6631B"/>
    <w:rsid w:val="00D67C66"/>
    <w:rsid w:val="00D847C6"/>
    <w:rsid w:val="00D93825"/>
    <w:rsid w:val="00D97381"/>
    <w:rsid w:val="00DC5E04"/>
    <w:rsid w:val="00DC70D7"/>
    <w:rsid w:val="00DD11EE"/>
    <w:rsid w:val="00DD7FB1"/>
    <w:rsid w:val="00DF1912"/>
    <w:rsid w:val="00DF3AF9"/>
    <w:rsid w:val="00E04D2F"/>
    <w:rsid w:val="00E20EFB"/>
    <w:rsid w:val="00E2689B"/>
    <w:rsid w:val="00E278DD"/>
    <w:rsid w:val="00E31590"/>
    <w:rsid w:val="00E31F0E"/>
    <w:rsid w:val="00E33B2A"/>
    <w:rsid w:val="00E3637F"/>
    <w:rsid w:val="00E41761"/>
    <w:rsid w:val="00E5437C"/>
    <w:rsid w:val="00E56D20"/>
    <w:rsid w:val="00E6110A"/>
    <w:rsid w:val="00E65A8B"/>
    <w:rsid w:val="00E72A29"/>
    <w:rsid w:val="00E75DDC"/>
    <w:rsid w:val="00E76DB0"/>
    <w:rsid w:val="00E773BA"/>
    <w:rsid w:val="00E87448"/>
    <w:rsid w:val="00E91F47"/>
    <w:rsid w:val="00EA5DFB"/>
    <w:rsid w:val="00EA7E33"/>
    <w:rsid w:val="00EB128C"/>
    <w:rsid w:val="00EC2FC3"/>
    <w:rsid w:val="00EC7F43"/>
    <w:rsid w:val="00ED5545"/>
    <w:rsid w:val="00EE0C59"/>
    <w:rsid w:val="00EE5B99"/>
    <w:rsid w:val="00EF5AAF"/>
    <w:rsid w:val="00F00804"/>
    <w:rsid w:val="00F058E7"/>
    <w:rsid w:val="00F117DE"/>
    <w:rsid w:val="00F24555"/>
    <w:rsid w:val="00F303E6"/>
    <w:rsid w:val="00F31058"/>
    <w:rsid w:val="00F34025"/>
    <w:rsid w:val="00F3787A"/>
    <w:rsid w:val="00F45AFD"/>
    <w:rsid w:val="00F4714A"/>
    <w:rsid w:val="00F55AE4"/>
    <w:rsid w:val="00F66540"/>
    <w:rsid w:val="00F708A2"/>
    <w:rsid w:val="00F71FCE"/>
    <w:rsid w:val="00F77983"/>
    <w:rsid w:val="00F8340F"/>
    <w:rsid w:val="00F95BDC"/>
    <w:rsid w:val="00F964FD"/>
    <w:rsid w:val="00FA389C"/>
    <w:rsid w:val="00FC6D62"/>
    <w:rsid w:val="00FD05A1"/>
    <w:rsid w:val="00FD2F0A"/>
    <w:rsid w:val="00FD63EA"/>
    <w:rsid w:val="00FD7F5C"/>
    <w:rsid w:val="00FE3D10"/>
    <w:rsid w:val="00FF091D"/>
    <w:rsid w:val="00FF6F7F"/>
    <w:rsid w:val="00FF7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322D8DD-E613-4F08-8BF2-C325FE5C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0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FDA"/>
    <w:rPr>
      <w:rFonts w:ascii="Tahoma" w:hAnsi="Tahoma" w:cs="Tahoma"/>
      <w:sz w:val="16"/>
      <w:szCs w:val="16"/>
    </w:rPr>
  </w:style>
  <w:style w:type="paragraph" w:styleId="ListParagraph">
    <w:name w:val="List Paragraph"/>
    <w:basedOn w:val="Normal"/>
    <w:uiPriority w:val="34"/>
    <w:qFormat/>
    <w:rsid w:val="00E56D20"/>
    <w:pPr>
      <w:ind w:left="720"/>
      <w:contextualSpacing/>
    </w:pPr>
  </w:style>
  <w:style w:type="character" w:styleId="Hyperlink">
    <w:name w:val="Hyperlink"/>
    <w:basedOn w:val="DefaultParagraphFont"/>
    <w:uiPriority w:val="99"/>
    <w:unhideWhenUsed/>
    <w:rsid w:val="00963E0F"/>
    <w:rPr>
      <w:color w:val="0000FF" w:themeColor="hyperlink"/>
      <w:u w:val="single"/>
    </w:rPr>
  </w:style>
  <w:style w:type="character" w:styleId="FollowedHyperlink">
    <w:name w:val="FollowedHyperlink"/>
    <w:basedOn w:val="DefaultParagraphFont"/>
    <w:uiPriority w:val="99"/>
    <w:semiHidden/>
    <w:unhideWhenUsed/>
    <w:rsid w:val="00963E0F"/>
    <w:rPr>
      <w:color w:val="800080" w:themeColor="followedHyperlink"/>
      <w:u w:val="single"/>
    </w:rPr>
  </w:style>
  <w:style w:type="table" w:styleId="TableGrid">
    <w:name w:val="Table Grid"/>
    <w:basedOn w:val="TableNormal"/>
    <w:uiPriority w:val="59"/>
    <w:rsid w:val="002F1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l">
    <w:name w:val="url"/>
    <w:basedOn w:val="DefaultParagraphFont"/>
    <w:rsid w:val="00B71ED8"/>
  </w:style>
  <w:style w:type="paragraph" w:styleId="Header">
    <w:name w:val="header"/>
    <w:basedOn w:val="Normal"/>
    <w:link w:val="HeaderChar"/>
    <w:uiPriority w:val="99"/>
    <w:unhideWhenUsed/>
    <w:rsid w:val="00F665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540"/>
  </w:style>
  <w:style w:type="paragraph" w:styleId="Footer">
    <w:name w:val="footer"/>
    <w:basedOn w:val="Normal"/>
    <w:link w:val="FooterChar"/>
    <w:uiPriority w:val="99"/>
    <w:unhideWhenUsed/>
    <w:rsid w:val="00F665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540"/>
  </w:style>
  <w:style w:type="paragraph" w:styleId="PlainText">
    <w:name w:val="Plain Text"/>
    <w:basedOn w:val="Normal"/>
    <w:link w:val="PlainTextChar"/>
    <w:unhideWhenUsed/>
    <w:qFormat/>
    <w:rsid w:val="00F058E7"/>
    <w:pPr>
      <w:spacing w:after="0" w:line="240" w:lineRule="auto"/>
    </w:pPr>
    <w:rPr>
      <w:rFonts w:ascii="Calibri" w:hAnsi="Calibri" w:cs="Consolas"/>
      <w:szCs w:val="21"/>
    </w:rPr>
  </w:style>
  <w:style w:type="character" w:customStyle="1" w:styleId="PlainTextChar">
    <w:name w:val="Plain Text Char"/>
    <w:basedOn w:val="DefaultParagraphFont"/>
    <w:link w:val="PlainText"/>
    <w:rsid w:val="00F058E7"/>
    <w:rPr>
      <w:rFonts w:ascii="Calibri" w:hAnsi="Calibri" w:cs="Consolas"/>
      <w:szCs w:val="21"/>
    </w:rPr>
  </w:style>
  <w:style w:type="paragraph" w:customStyle="1" w:styleId="Default">
    <w:name w:val="Default"/>
    <w:basedOn w:val="Normal"/>
    <w:qFormat/>
    <w:rsid w:val="009A7A65"/>
    <w:pPr>
      <w:spacing w:after="0" w:line="240" w:lineRule="auto"/>
    </w:pPr>
    <w:rPr>
      <w:rFonts w:ascii="Liberation Serif" w:hAnsi="Liberation Serif"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2898">
      <w:bodyDiv w:val="1"/>
      <w:marLeft w:val="0"/>
      <w:marRight w:val="0"/>
      <w:marTop w:val="0"/>
      <w:marBottom w:val="0"/>
      <w:divBdr>
        <w:top w:val="none" w:sz="0" w:space="0" w:color="auto"/>
        <w:left w:val="none" w:sz="0" w:space="0" w:color="auto"/>
        <w:bottom w:val="none" w:sz="0" w:space="0" w:color="auto"/>
        <w:right w:val="none" w:sz="0" w:space="0" w:color="auto"/>
      </w:divBdr>
    </w:div>
    <w:div w:id="148139913">
      <w:bodyDiv w:val="1"/>
      <w:marLeft w:val="0"/>
      <w:marRight w:val="0"/>
      <w:marTop w:val="0"/>
      <w:marBottom w:val="0"/>
      <w:divBdr>
        <w:top w:val="none" w:sz="0" w:space="0" w:color="auto"/>
        <w:left w:val="none" w:sz="0" w:space="0" w:color="auto"/>
        <w:bottom w:val="none" w:sz="0" w:space="0" w:color="auto"/>
        <w:right w:val="none" w:sz="0" w:space="0" w:color="auto"/>
      </w:divBdr>
    </w:div>
    <w:div w:id="249311070">
      <w:bodyDiv w:val="1"/>
      <w:marLeft w:val="0"/>
      <w:marRight w:val="0"/>
      <w:marTop w:val="0"/>
      <w:marBottom w:val="0"/>
      <w:divBdr>
        <w:top w:val="none" w:sz="0" w:space="0" w:color="auto"/>
        <w:left w:val="none" w:sz="0" w:space="0" w:color="auto"/>
        <w:bottom w:val="none" w:sz="0" w:space="0" w:color="auto"/>
        <w:right w:val="none" w:sz="0" w:space="0" w:color="auto"/>
      </w:divBdr>
    </w:div>
    <w:div w:id="300161393">
      <w:bodyDiv w:val="1"/>
      <w:marLeft w:val="0"/>
      <w:marRight w:val="0"/>
      <w:marTop w:val="0"/>
      <w:marBottom w:val="0"/>
      <w:divBdr>
        <w:top w:val="none" w:sz="0" w:space="0" w:color="auto"/>
        <w:left w:val="none" w:sz="0" w:space="0" w:color="auto"/>
        <w:bottom w:val="none" w:sz="0" w:space="0" w:color="auto"/>
        <w:right w:val="none" w:sz="0" w:space="0" w:color="auto"/>
      </w:divBdr>
    </w:div>
    <w:div w:id="474376591">
      <w:bodyDiv w:val="1"/>
      <w:marLeft w:val="0"/>
      <w:marRight w:val="0"/>
      <w:marTop w:val="0"/>
      <w:marBottom w:val="0"/>
      <w:divBdr>
        <w:top w:val="none" w:sz="0" w:space="0" w:color="auto"/>
        <w:left w:val="none" w:sz="0" w:space="0" w:color="auto"/>
        <w:bottom w:val="none" w:sz="0" w:space="0" w:color="auto"/>
        <w:right w:val="none" w:sz="0" w:space="0" w:color="auto"/>
      </w:divBdr>
    </w:div>
    <w:div w:id="556741417">
      <w:bodyDiv w:val="1"/>
      <w:marLeft w:val="0"/>
      <w:marRight w:val="0"/>
      <w:marTop w:val="0"/>
      <w:marBottom w:val="0"/>
      <w:divBdr>
        <w:top w:val="none" w:sz="0" w:space="0" w:color="auto"/>
        <w:left w:val="none" w:sz="0" w:space="0" w:color="auto"/>
        <w:bottom w:val="none" w:sz="0" w:space="0" w:color="auto"/>
        <w:right w:val="none" w:sz="0" w:space="0" w:color="auto"/>
      </w:divBdr>
    </w:div>
    <w:div w:id="602542541">
      <w:bodyDiv w:val="1"/>
      <w:marLeft w:val="0"/>
      <w:marRight w:val="0"/>
      <w:marTop w:val="0"/>
      <w:marBottom w:val="0"/>
      <w:divBdr>
        <w:top w:val="none" w:sz="0" w:space="0" w:color="auto"/>
        <w:left w:val="none" w:sz="0" w:space="0" w:color="auto"/>
        <w:bottom w:val="none" w:sz="0" w:space="0" w:color="auto"/>
        <w:right w:val="none" w:sz="0" w:space="0" w:color="auto"/>
      </w:divBdr>
    </w:div>
    <w:div w:id="692606782">
      <w:bodyDiv w:val="1"/>
      <w:marLeft w:val="0"/>
      <w:marRight w:val="0"/>
      <w:marTop w:val="0"/>
      <w:marBottom w:val="0"/>
      <w:divBdr>
        <w:top w:val="none" w:sz="0" w:space="0" w:color="auto"/>
        <w:left w:val="none" w:sz="0" w:space="0" w:color="auto"/>
        <w:bottom w:val="none" w:sz="0" w:space="0" w:color="auto"/>
        <w:right w:val="none" w:sz="0" w:space="0" w:color="auto"/>
      </w:divBdr>
    </w:div>
    <w:div w:id="758449911">
      <w:bodyDiv w:val="1"/>
      <w:marLeft w:val="0"/>
      <w:marRight w:val="0"/>
      <w:marTop w:val="0"/>
      <w:marBottom w:val="0"/>
      <w:divBdr>
        <w:top w:val="none" w:sz="0" w:space="0" w:color="auto"/>
        <w:left w:val="none" w:sz="0" w:space="0" w:color="auto"/>
        <w:bottom w:val="none" w:sz="0" w:space="0" w:color="auto"/>
        <w:right w:val="none" w:sz="0" w:space="0" w:color="auto"/>
      </w:divBdr>
    </w:div>
    <w:div w:id="802893448">
      <w:bodyDiv w:val="1"/>
      <w:marLeft w:val="0"/>
      <w:marRight w:val="0"/>
      <w:marTop w:val="0"/>
      <w:marBottom w:val="0"/>
      <w:divBdr>
        <w:top w:val="none" w:sz="0" w:space="0" w:color="auto"/>
        <w:left w:val="none" w:sz="0" w:space="0" w:color="auto"/>
        <w:bottom w:val="none" w:sz="0" w:space="0" w:color="auto"/>
        <w:right w:val="none" w:sz="0" w:space="0" w:color="auto"/>
      </w:divBdr>
    </w:div>
    <w:div w:id="833184329">
      <w:bodyDiv w:val="1"/>
      <w:marLeft w:val="0"/>
      <w:marRight w:val="0"/>
      <w:marTop w:val="0"/>
      <w:marBottom w:val="0"/>
      <w:divBdr>
        <w:top w:val="none" w:sz="0" w:space="0" w:color="auto"/>
        <w:left w:val="none" w:sz="0" w:space="0" w:color="auto"/>
        <w:bottom w:val="none" w:sz="0" w:space="0" w:color="auto"/>
        <w:right w:val="none" w:sz="0" w:space="0" w:color="auto"/>
      </w:divBdr>
    </w:div>
    <w:div w:id="1076440483">
      <w:bodyDiv w:val="1"/>
      <w:marLeft w:val="0"/>
      <w:marRight w:val="0"/>
      <w:marTop w:val="0"/>
      <w:marBottom w:val="0"/>
      <w:divBdr>
        <w:top w:val="none" w:sz="0" w:space="0" w:color="auto"/>
        <w:left w:val="none" w:sz="0" w:space="0" w:color="auto"/>
        <w:bottom w:val="none" w:sz="0" w:space="0" w:color="auto"/>
        <w:right w:val="none" w:sz="0" w:space="0" w:color="auto"/>
      </w:divBdr>
    </w:div>
    <w:div w:id="1255630976">
      <w:bodyDiv w:val="1"/>
      <w:marLeft w:val="0"/>
      <w:marRight w:val="0"/>
      <w:marTop w:val="0"/>
      <w:marBottom w:val="0"/>
      <w:divBdr>
        <w:top w:val="none" w:sz="0" w:space="0" w:color="auto"/>
        <w:left w:val="none" w:sz="0" w:space="0" w:color="auto"/>
        <w:bottom w:val="none" w:sz="0" w:space="0" w:color="auto"/>
        <w:right w:val="none" w:sz="0" w:space="0" w:color="auto"/>
      </w:divBdr>
    </w:div>
    <w:div w:id="1366638563">
      <w:bodyDiv w:val="1"/>
      <w:marLeft w:val="0"/>
      <w:marRight w:val="0"/>
      <w:marTop w:val="0"/>
      <w:marBottom w:val="0"/>
      <w:divBdr>
        <w:top w:val="none" w:sz="0" w:space="0" w:color="auto"/>
        <w:left w:val="none" w:sz="0" w:space="0" w:color="auto"/>
        <w:bottom w:val="none" w:sz="0" w:space="0" w:color="auto"/>
        <w:right w:val="none" w:sz="0" w:space="0" w:color="auto"/>
      </w:divBdr>
    </w:div>
    <w:div w:id="1432163070">
      <w:bodyDiv w:val="1"/>
      <w:marLeft w:val="0"/>
      <w:marRight w:val="0"/>
      <w:marTop w:val="0"/>
      <w:marBottom w:val="0"/>
      <w:divBdr>
        <w:top w:val="none" w:sz="0" w:space="0" w:color="auto"/>
        <w:left w:val="none" w:sz="0" w:space="0" w:color="auto"/>
        <w:bottom w:val="none" w:sz="0" w:space="0" w:color="auto"/>
        <w:right w:val="none" w:sz="0" w:space="0" w:color="auto"/>
      </w:divBdr>
    </w:div>
    <w:div w:id="1576360037">
      <w:bodyDiv w:val="1"/>
      <w:marLeft w:val="0"/>
      <w:marRight w:val="0"/>
      <w:marTop w:val="0"/>
      <w:marBottom w:val="0"/>
      <w:divBdr>
        <w:top w:val="none" w:sz="0" w:space="0" w:color="auto"/>
        <w:left w:val="none" w:sz="0" w:space="0" w:color="auto"/>
        <w:bottom w:val="none" w:sz="0" w:space="0" w:color="auto"/>
        <w:right w:val="none" w:sz="0" w:space="0" w:color="auto"/>
      </w:divBdr>
    </w:div>
    <w:div w:id="1618567196">
      <w:bodyDiv w:val="1"/>
      <w:marLeft w:val="0"/>
      <w:marRight w:val="0"/>
      <w:marTop w:val="0"/>
      <w:marBottom w:val="0"/>
      <w:divBdr>
        <w:top w:val="none" w:sz="0" w:space="0" w:color="auto"/>
        <w:left w:val="none" w:sz="0" w:space="0" w:color="auto"/>
        <w:bottom w:val="none" w:sz="0" w:space="0" w:color="auto"/>
        <w:right w:val="none" w:sz="0" w:space="0" w:color="auto"/>
      </w:divBdr>
    </w:div>
    <w:div w:id="1807160324">
      <w:bodyDiv w:val="1"/>
      <w:marLeft w:val="0"/>
      <w:marRight w:val="0"/>
      <w:marTop w:val="0"/>
      <w:marBottom w:val="0"/>
      <w:divBdr>
        <w:top w:val="none" w:sz="0" w:space="0" w:color="auto"/>
        <w:left w:val="none" w:sz="0" w:space="0" w:color="auto"/>
        <w:bottom w:val="none" w:sz="0" w:space="0" w:color="auto"/>
        <w:right w:val="none" w:sz="0" w:space="0" w:color="auto"/>
      </w:divBdr>
    </w:div>
    <w:div w:id="1903061745">
      <w:bodyDiv w:val="1"/>
      <w:marLeft w:val="0"/>
      <w:marRight w:val="0"/>
      <w:marTop w:val="0"/>
      <w:marBottom w:val="0"/>
      <w:divBdr>
        <w:top w:val="none" w:sz="0" w:space="0" w:color="auto"/>
        <w:left w:val="none" w:sz="0" w:space="0" w:color="auto"/>
        <w:bottom w:val="none" w:sz="0" w:space="0" w:color="auto"/>
        <w:right w:val="none" w:sz="0" w:space="0" w:color="auto"/>
      </w:divBdr>
    </w:div>
    <w:div w:id="1918054094">
      <w:bodyDiv w:val="1"/>
      <w:marLeft w:val="0"/>
      <w:marRight w:val="0"/>
      <w:marTop w:val="0"/>
      <w:marBottom w:val="0"/>
      <w:divBdr>
        <w:top w:val="none" w:sz="0" w:space="0" w:color="auto"/>
        <w:left w:val="none" w:sz="0" w:space="0" w:color="auto"/>
        <w:bottom w:val="none" w:sz="0" w:space="0" w:color="auto"/>
        <w:right w:val="none" w:sz="0" w:space="0" w:color="auto"/>
      </w:divBdr>
    </w:div>
    <w:div w:id="211906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8DDB8-ABB0-491D-874F-CEE01E3BC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Kier Ltd</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Hoal, Kerry</dc:creator>
  <cp:keywords/>
  <dc:description/>
  <cp:lastModifiedBy>Louise Smith</cp:lastModifiedBy>
  <cp:revision>3</cp:revision>
  <cp:lastPrinted>2017-08-07T16:38:00Z</cp:lastPrinted>
  <dcterms:created xsi:type="dcterms:W3CDTF">2017-11-07T09:58:00Z</dcterms:created>
  <dcterms:modified xsi:type="dcterms:W3CDTF">2017-11-07T09:58:00Z</dcterms:modified>
</cp:coreProperties>
</file>